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A13" w:rsidRPr="009E4CAE" w:rsidRDefault="00742FB9" w:rsidP="00AD159F">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Pr>
          <w:rFonts w:ascii="Arial" w:hAnsi="Arial" w:cs="Arial"/>
          <w:b/>
          <w:noProof/>
          <w:sz w:val="28"/>
          <w:szCs w:val="28"/>
          <w:lang w:eastAsia="en-GB"/>
        </w:rPr>
        <w:drawing>
          <wp:inline distT="0" distB="0" distL="0" distR="0">
            <wp:extent cx="6124575" cy="865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inline>
        </w:drawing>
      </w:r>
      <w:r w:rsidR="00625A13">
        <w:rPr>
          <w:rFonts w:ascii="Arial" w:hAnsi="Arial" w:cs="Arial"/>
          <w:b/>
          <w:sz w:val="28"/>
          <w:szCs w:val="28"/>
        </w:rPr>
        <w:br w:type="page"/>
      </w:r>
    </w:p>
    <w:p w:rsidR="00625A13" w:rsidRPr="00A53F28" w:rsidRDefault="002D5247" w:rsidP="00625A13">
      <w:pPr>
        <w:spacing w:line="276" w:lineRule="auto"/>
        <w:rPr>
          <w:rFonts w:ascii="Arial" w:hAnsi="Arial" w:cs="Arial"/>
          <w:b/>
          <w:sz w:val="28"/>
          <w:szCs w:val="28"/>
          <w:u w:val="single"/>
        </w:rPr>
      </w:pPr>
      <w:r>
        <w:rPr>
          <w:rFonts w:ascii="Arial" w:hAnsi="Arial" w:cs="Arial"/>
          <w:b/>
          <w:sz w:val="28"/>
          <w:szCs w:val="28"/>
        </w:rPr>
        <w:t xml:space="preserve">Third Party </w:t>
      </w:r>
      <w:r w:rsidR="00AD159F">
        <w:rPr>
          <w:rFonts w:ascii="Arial" w:hAnsi="Arial" w:cs="Arial"/>
          <w:b/>
          <w:sz w:val="28"/>
          <w:szCs w:val="28"/>
        </w:rPr>
        <w:t>Tree Guidance</w:t>
      </w:r>
    </w:p>
    <w:tbl>
      <w:tblPr>
        <w:tblStyle w:val="TableGrid"/>
        <w:tblW w:w="94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540"/>
        <w:gridCol w:w="790"/>
      </w:tblGrid>
      <w:tr w:rsidR="0000158C" w:rsidTr="00625A13">
        <w:tc>
          <w:tcPr>
            <w:tcW w:w="1123" w:type="dxa"/>
          </w:tcPr>
          <w:p w:rsidR="00625A13" w:rsidRPr="007D642B" w:rsidRDefault="00625A13" w:rsidP="00625A13">
            <w:pPr>
              <w:spacing w:line="276" w:lineRule="auto"/>
              <w:jc w:val="center"/>
              <w:rPr>
                <w:rFonts w:ascii="Arial" w:hAnsi="Arial" w:cs="Arial"/>
                <w:b/>
                <w:sz w:val="24"/>
                <w:szCs w:val="24"/>
              </w:rPr>
            </w:pPr>
            <w:r w:rsidRPr="007D642B">
              <w:rPr>
                <w:rFonts w:ascii="Arial" w:hAnsi="Arial" w:cs="Arial"/>
                <w:b/>
                <w:sz w:val="24"/>
                <w:szCs w:val="24"/>
              </w:rPr>
              <w:t>Chapter</w:t>
            </w:r>
          </w:p>
        </w:tc>
        <w:tc>
          <w:tcPr>
            <w:tcW w:w="7540" w:type="dxa"/>
          </w:tcPr>
          <w:p w:rsidR="00625A13" w:rsidRPr="007D642B" w:rsidRDefault="00625A13" w:rsidP="00625A13">
            <w:pPr>
              <w:spacing w:line="276" w:lineRule="auto"/>
              <w:rPr>
                <w:rFonts w:ascii="Arial" w:hAnsi="Arial" w:cs="Arial"/>
                <w:b/>
                <w:sz w:val="24"/>
                <w:szCs w:val="24"/>
              </w:rPr>
            </w:pPr>
            <w:r w:rsidRPr="007D642B">
              <w:rPr>
                <w:rFonts w:ascii="Arial" w:hAnsi="Arial" w:cs="Arial"/>
                <w:b/>
                <w:sz w:val="24"/>
                <w:szCs w:val="24"/>
              </w:rPr>
              <w:t>Description</w:t>
            </w:r>
          </w:p>
        </w:tc>
        <w:tc>
          <w:tcPr>
            <w:tcW w:w="790" w:type="dxa"/>
          </w:tcPr>
          <w:p w:rsidR="00625A13" w:rsidRPr="007D642B" w:rsidRDefault="00625A13" w:rsidP="00625A13">
            <w:pPr>
              <w:spacing w:line="276" w:lineRule="auto"/>
              <w:jc w:val="center"/>
              <w:rPr>
                <w:rFonts w:ascii="Arial" w:hAnsi="Arial" w:cs="Arial"/>
                <w:b/>
                <w:sz w:val="24"/>
                <w:szCs w:val="24"/>
              </w:rPr>
            </w:pPr>
            <w:r w:rsidRPr="007D642B">
              <w:rPr>
                <w:rFonts w:ascii="Arial" w:hAnsi="Arial" w:cs="Arial"/>
                <w:b/>
                <w:sz w:val="24"/>
                <w:szCs w:val="24"/>
              </w:rPr>
              <w:t>Page</w:t>
            </w:r>
          </w:p>
        </w:tc>
      </w:tr>
      <w:tr w:rsidR="0000158C" w:rsidTr="00625A13">
        <w:tc>
          <w:tcPr>
            <w:tcW w:w="1123" w:type="dxa"/>
          </w:tcPr>
          <w:p w:rsidR="00625A13" w:rsidRPr="005A29D5" w:rsidRDefault="00625A13" w:rsidP="00625A13">
            <w:pPr>
              <w:spacing w:line="276" w:lineRule="auto"/>
              <w:jc w:val="center"/>
              <w:rPr>
                <w:rFonts w:ascii="Arial" w:hAnsi="Arial" w:cs="Arial"/>
                <w:b/>
                <w:sz w:val="24"/>
                <w:szCs w:val="24"/>
              </w:rPr>
            </w:pPr>
          </w:p>
        </w:tc>
        <w:tc>
          <w:tcPr>
            <w:tcW w:w="7540" w:type="dxa"/>
          </w:tcPr>
          <w:p w:rsidR="00625A13" w:rsidRDefault="00625A13" w:rsidP="00625A13">
            <w:pPr>
              <w:spacing w:line="276" w:lineRule="auto"/>
              <w:rPr>
                <w:rFonts w:ascii="Arial" w:hAnsi="Arial" w:cs="Arial"/>
                <w:sz w:val="24"/>
                <w:szCs w:val="24"/>
              </w:rPr>
            </w:pPr>
          </w:p>
        </w:tc>
        <w:tc>
          <w:tcPr>
            <w:tcW w:w="790" w:type="dxa"/>
          </w:tcPr>
          <w:p w:rsidR="00625A13" w:rsidRDefault="00625A13" w:rsidP="00625A13">
            <w:pPr>
              <w:spacing w:line="276" w:lineRule="auto"/>
              <w:jc w:val="center"/>
              <w:rPr>
                <w:rFonts w:ascii="Arial" w:hAnsi="Arial" w:cs="Arial"/>
                <w:sz w:val="24"/>
                <w:szCs w:val="24"/>
              </w:rPr>
            </w:pPr>
          </w:p>
        </w:tc>
      </w:tr>
      <w:tr w:rsidR="0000158C" w:rsidTr="00625A13">
        <w:tc>
          <w:tcPr>
            <w:tcW w:w="1123" w:type="dxa"/>
          </w:tcPr>
          <w:p w:rsidR="00625A13" w:rsidRPr="005A29D5" w:rsidRDefault="00625A13" w:rsidP="00625A13">
            <w:pPr>
              <w:spacing w:line="276" w:lineRule="auto"/>
              <w:jc w:val="center"/>
              <w:rPr>
                <w:rFonts w:ascii="Arial" w:hAnsi="Arial" w:cs="Arial"/>
                <w:b/>
                <w:sz w:val="24"/>
                <w:szCs w:val="24"/>
              </w:rPr>
            </w:pPr>
            <w:r>
              <w:rPr>
                <w:rFonts w:ascii="Arial" w:hAnsi="Arial" w:cs="Arial"/>
                <w:b/>
                <w:sz w:val="24"/>
                <w:szCs w:val="24"/>
              </w:rPr>
              <w:t>1</w:t>
            </w:r>
          </w:p>
        </w:tc>
        <w:tc>
          <w:tcPr>
            <w:tcW w:w="7540" w:type="dxa"/>
          </w:tcPr>
          <w:p w:rsidR="00625A13" w:rsidRDefault="00041EE8" w:rsidP="00041EE8">
            <w:pPr>
              <w:spacing w:line="276" w:lineRule="auto"/>
              <w:rPr>
                <w:rFonts w:ascii="Arial" w:hAnsi="Arial" w:cs="Arial"/>
                <w:sz w:val="24"/>
                <w:szCs w:val="24"/>
              </w:rPr>
            </w:pPr>
            <w:r>
              <w:rPr>
                <w:rFonts w:ascii="Arial" w:hAnsi="Arial" w:cs="Arial"/>
                <w:sz w:val="24"/>
                <w:szCs w:val="24"/>
              </w:rPr>
              <w:t>Introduction</w:t>
            </w:r>
            <w:r w:rsidR="00625A13">
              <w:rPr>
                <w:rFonts w:ascii="Arial" w:hAnsi="Arial" w:cs="Arial"/>
                <w:sz w:val="24"/>
                <w:szCs w:val="24"/>
              </w:rPr>
              <w:t>…</w:t>
            </w:r>
            <w:r>
              <w:rPr>
                <w:rFonts w:ascii="Arial" w:hAnsi="Arial" w:cs="Arial"/>
                <w:sz w:val="24"/>
                <w:szCs w:val="24"/>
              </w:rPr>
              <w:t>...</w:t>
            </w:r>
            <w:r w:rsidR="00625A13">
              <w:rPr>
                <w:rFonts w:ascii="Arial" w:hAnsi="Arial" w:cs="Arial"/>
                <w:sz w:val="24"/>
                <w:szCs w:val="24"/>
              </w:rPr>
              <w:t>…………………………………………………………….</w:t>
            </w:r>
          </w:p>
        </w:tc>
        <w:tc>
          <w:tcPr>
            <w:tcW w:w="790" w:type="dxa"/>
          </w:tcPr>
          <w:p w:rsidR="00625A13" w:rsidRPr="004A4E38" w:rsidRDefault="00625A13" w:rsidP="00041EE8">
            <w:pPr>
              <w:spacing w:line="276" w:lineRule="auto"/>
              <w:jc w:val="center"/>
              <w:rPr>
                <w:rFonts w:ascii="Arial" w:hAnsi="Arial" w:cs="Arial"/>
                <w:sz w:val="24"/>
                <w:szCs w:val="24"/>
              </w:rPr>
            </w:pPr>
            <w:r>
              <w:rPr>
                <w:rFonts w:ascii="Arial" w:hAnsi="Arial" w:cs="Arial"/>
                <w:sz w:val="24"/>
                <w:szCs w:val="24"/>
              </w:rPr>
              <w:t>3</w:t>
            </w:r>
          </w:p>
        </w:tc>
      </w:tr>
      <w:tr w:rsidR="0000158C" w:rsidTr="00625A13">
        <w:tc>
          <w:tcPr>
            <w:tcW w:w="1123" w:type="dxa"/>
          </w:tcPr>
          <w:p w:rsidR="00625A13" w:rsidRPr="007D642B" w:rsidRDefault="00041EE8" w:rsidP="00625A13">
            <w:pPr>
              <w:spacing w:line="276" w:lineRule="auto"/>
              <w:jc w:val="center"/>
              <w:rPr>
                <w:rFonts w:ascii="Arial" w:hAnsi="Arial" w:cs="Arial"/>
                <w:b/>
                <w:sz w:val="24"/>
                <w:szCs w:val="24"/>
              </w:rPr>
            </w:pPr>
            <w:r>
              <w:rPr>
                <w:rFonts w:ascii="Arial" w:hAnsi="Arial" w:cs="Arial"/>
                <w:b/>
                <w:sz w:val="24"/>
                <w:szCs w:val="24"/>
              </w:rPr>
              <w:t>2</w:t>
            </w:r>
          </w:p>
        </w:tc>
        <w:tc>
          <w:tcPr>
            <w:tcW w:w="7540" w:type="dxa"/>
          </w:tcPr>
          <w:p w:rsidR="00625A13" w:rsidRPr="00CF4E3D" w:rsidRDefault="00625A13" w:rsidP="009E4CAE">
            <w:pPr>
              <w:spacing w:line="276" w:lineRule="auto"/>
              <w:rPr>
                <w:rFonts w:ascii="Arial" w:hAnsi="Arial" w:cs="Arial"/>
                <w:sz w:val="24"/>
                <w:szCs w:val="24"/>
              </w:rPr>
            </w:pPr>
            <w:r w:rsidRPr="007F592F">
              <w:rPr>
                <w:rFonts w:ascii="Arial" w:hAnsi="Arial" w:cs="Arial"/>
                <w:color w:val="000000"/>
                <w:sz w:val="24"/>
                <w:szCs w:val="24"/>
              </w:rPr>
              <w:t xml:space="preserve">Planned </w:t>
            </w:r>
            <w:r>
              <w:rPr>
                <w:rFonts w:ascii="Arial" w:hAnsi="Arial" w:cs="Arial"/>
                <w:color w:val="000000"/>
                <w:sz w:val="24"/>
                <w:szCs w:val="24"/>
              </w:rPr>
              <w:t xml:space="preserve">Safety Inspections </w:t>
            </w:r>
            <w:r w:rsidR="009E4CAE">
              <w:rPr>
                <w:rFonts w:ascii="Arial" w:hAnsi="Arial" w:cs="Arial"/>
                <w:color w:val="000000"/>
                <w:sz w:val="24"/>
                <w:szCs w:val="24"/>
              </w:rPr>
              <w:t>of Trees</w:t>
            </w:r>
            <w:r>
              <w:rPr>
                <w:rFonts w:ascii="Arial" w:hAnsi="Arial" w:cs="Arial"/>
                <w:color w:val="000000"/>
                <w:sz w:val="24"/>
                <w:szCs w:val="24"/>
              </w:rPr>
              <w:t xml:space="preserve"> </w:t>
            </w:r>
            <w:r w:rsidR="009E4CAE">
              <w:rPr>
                <w:rFonts w:ascii="Arial" w:hAnsi="Arial" w:cs="Arial"/>
                <w:color w:val="000000"/>
                <w:sz w:val="24"/>
                <w:szCs w:val="24"/>
              </w:rPr>
              <w:t>………..</w:t>
            </w:r>
            <w:r>
              <w:rPr>
                <w:rFonts w:ascii="Arial" w:hAnsi="Arial" w:cs="Arial"/>
                <w:color w:val="000000"/>
                <w:sz w:val="24"/>
                <w:szCs w:val="24"/>
              </w:rPr>
              <w:t>…………………………..</w:t>
            </w:r>
          </w:p>
        </w:tc>
        <w:tc>
          <w:tcPr>
            <w:tcW w:w="790" w:type="dxa"/>
          </w:tcPr>
          <w:p w:rsidR="00625A13" w:rsidRPr="004A4E38" w:rsidRDefault="00C431AD" w:rsidP="00041EE8">
            <w:pPr>
              <w:spacing w:line="276" w:lineRule="auto"/>
              <w:jc w:val="center"/>
              <w:rPr>
                <w:rFonts w:ascii="Arial" w:hAnsi="Arial" w:cs="Arial"/>
                <w:sz w:val="24"/>
                <w:szCs w:val="24"/>
              </w:rPr>
            </w:pPr>
            <w:r>
              <w:rPr>
                <w:rFonts w:ascii="Arial" w:hAnsi="Arial" w:cs="Arial"/>
                <w:sz w:val="24"/>
                <w:szCs w:val="24"/>
              </w:rPr>
              <w:t>5</w:t>
            </w:r>
          </w:p>
        </w:tc>
      </w:tr>
      <w:tr w:rsidR="0000158C" w:rsidTr="00625A13">
        <w:tc>
          <w:tcPr>
            <w:tcW w:w="1123" w:type="dxa"/>
          </w:tcPr>
          <w:p w:rsidR="00625A13" w:rsidRDefault="00041EE8" w:rsidP="00625A13">
            <w:pPr>
              <w:spacing w:line="276" w:lineRule="auto"/>
              <w:jc w:val="center"/>
              <w:rPr>
                <w:rFonts w:ascii="Arial" w:hAnsi="Arial" w:cs="Arial"/>
                <w:b/>
                <w:sz w:val="24"/>
                <w:szCs w:val="24"/>
              </w:rPr>
            </w:pPr>
            <w:r>
              <w:rPr>
                <w:rFonts w:ascii="Arial" w:hAnsi="Arial" w:cs="Arial"/>
                <w:b/>
                <w:sz w:val="24"/>
                <w:szCs w:val="24"/>
              </w:rPr>
              <w:t>3</w:t>
            </w:r>
          </w:p>
        </w:tc>
        <w:tc>
          <w:tcPr>
            <w:tcW w:w="7540" w:type="dxa"/>
          </w:tcPr>
          <w:p w:rsidR="00625A13" w:rsidRDefault="00625A13" w:rsidP="00625A13">
            <w:pPr>
              <w:spacing w:line="276" w:lineRule="auto"/>
              <w:rPr>
                <w:rFonts w:ascii="Arial" w:hAnsi="Arial" w:cs="Arial"/>
                <w:sz w:val="24"/>
                <w:szCs w:val="24"/>
              </w:rPr>
            </w:pPr>
            <w:r>
              <w:rPr>
                <w:rFonts w:ascii="Arial" w:hAnsi="Arial" w:cs="Arial"/>
                <w:sz w:val="24"/>
                <w:szCs w:val="24"/>
              </w:rPr>
              <w:t>Consent Trees……………………………………………………………...</w:t>
            </w:r>
          </w:p>
        </w:tc>
        <w:tc>
          <w:tcPr>
            <w:tcW w:w="790" w:type="dxa"/>
          </w:tcPr>
          <w:p w:rsidR="00625A13" w:rsidRPr="004A4E38" w:rsidRDefault="00041EE8" w:rsidP="00041EE8">
            <w:pPr>
              <w:spacing w:line="276" w:lineRule="auto"/>
              <w:jc w:val="center"/>
              <w:rPr>
                <w:rFonts w:ascii="Arial" w:hAnsi="Arial" w:cs="Arial"/>
                <w:sz w:val="24"/>
                <w:szCs w:val="24"/>
              </w:rPr>
            </w:pPr>
            <w:r>
              <w:rPr>
                <w:rFonts w:ascii="Arial" w:hAnsi="Arial" w:cs="Arial"/>
                <w:sz w:val="24"/>
                <w:szCs w:val="24"/>
              </w:rPr>
              <w:t>6</w:t>
            </w:r>
          </w:p>
        </w:tc>
      </w:tr>
      <w:tr w:rsidR="0000158C" w:rsidTr="00625A13">
        <w:tc>
          <w:tcPr>
            <w:tcW w:w="1123" w:type="dxa"/>
          </w:tcPr>
          <w:p w:rsidR="00625A13" w:rsidRDefault="00041EE8" w:rsidP="00625A13">
            <w:pPr>
              <w:spacing w:line="276" w:lineRule="auto"/>
              <w:jc w:val="center"/>
              <w:rPr>
                <w:rFonts w:ascii="Arial" w:hAnsi="Arial" w:cs="Arial"/>
                <w:b/>
                <w:sz w:val="24"/>
                <w:szCs w:val="24"/>
              </w:rPr>
            </w:pPr>
            <w:r>
              <w:rPr>
                <w:rFonts w:ascii="Arial" w:hAnsi="Arial" w:cs="Arial"/>
                <w:b/>
                <w:sz w:val="24"/>
                <w:szCs w:val="24"/>
              </w:rPr>
              <w:t>4</w:t>
            </w:r>
          </w:p>
        </w:tc>
        <w:tc>
          <w:tcPr>
            <w:tcW w:w="7540" w:type="dxa"/>
          </w:tcPr>
          <w:p w:rsidR="00625A13" w:rsidRDefault="00625A13" w:rsidP="00625A13">
            <w:pPr>
              <w:spacing w:line="276" w:lineRule="auto"/>
              <w:rPr>
                <w:rFonts w:ascii="Arial" w:hAnsi="Arial" w:cs="Arial"/>
                <w:sz w:val="24"/>
                <w:szCs w:val="24"/>
              </w:rPr>
            </w:pPr>
            <w:r>
              <w:rPr>
                <w:rFonts w:ascii="Arial" w:hAnsi="Arial" w:cs="Arial"/>
                <w:sz w:val="24"/>
                <w:szCs w:val="24"/>
              </w:rPr>
              <w:t>Adjoining Trees……………………………………………………………..</w:t>
            </w:r>
          </w:p>
        </w:tc>
        <w:tc>
          <w:tcPr>
            <w:tcW w:w="790" w:type="dxa"/>
          </w:tcPr>
          <w:p w:rsidR="00625A13" w:rsidRPr="004A4E38" w:rsidRDefault="00041EE8" w:rsidP="00041EE8">
            <w:pPr>
              <w:spacing w:line="276" w:lineRule="auto"/>
              <w:jc w:val="center"/>
              <w:rPr>
                <w:rFonts w:ascii="Arial" w:hAnsi="Arial" w:cs="Arial"/>
                <w:sz w:val="24"/>
                <w:szCs w:val="24"/>
              </w:rPr>
            </w:pPr>
            <w:r>
              <w:rPr>
                <w:rFonts w:ascii="Arial" w:hAnsi="Arial" w:cs="Arial"/>
                <w:sz w:val="24"/>
                <w:szCs w:val="24"/>
              </w:rPr>
              <w:t>9</w:t>
            </w:r>
          </w:p>
        </w:tc>
      </w:tr>
      <w:tr w:rsidR="0000158C" w:rsidTr="00625A13">
        <w:tc>
          <w:tcPr>
            <w:tcW w:w="1123" w:type="dxa"/>
          </w:tcPr>
          <w:p w:rsidR="00625A13" w:rsidRPr="005A29D5" w:rsidRDefault="00625A13" w:rsidP="00625A13">
            <w:pPr>
              <w:spacing w:line="276" w:lineRule="auto"/>
              <w:jc w:val="center"/>
              <w:rPr>
                <w:rFonts w:ascii="Arial" w:hAnsi="Arial" w:cs="Arial"/>
                <w:sz w:val="24"/>
                <w:szCs w:val="24"/>
              </w:rPr>
            </w:pPr>
          </w:p>
        </w:tc>
        <w:tc>
          <w:tcPr>
            <w:tcW w:w="7540" w:type="dxa"/>
          </w:tcPr>
          <w:p w:rsidR="00625A13" w:rsidRPr="005A29D5" w:rsidRDefault="00625A13" w:rsidP="00625A13">
            <w:pPr>
              <w:spacing w:line="276" w:lineRule="auto"/>
              <w:rPr>
                <w:rFonts w:ascii="Arial" w:hAnsi="Arial" w:cs="Arial"/>
                <w:sz w:val="24"/>
                <w:szCs w:val="24"/>
              </w:rPr>
            </w:pPr>
          </w:p>
        </w:tc>
        <w:tc>
          <w:tcPr>
            <w:tcW w:w="790" w:type="dxa"/>
          </w:tcPr>
          <w:p w:rsidR="00625A13" w:rsidRPr="005A29D5" w:rsidRDefault="00625A13" w:rsidP="00625A13">
            <w:pPr>
              <w:spacing w:line="276" w:lineRule="auto"/>
              <w:jc w:val="right"/>
              <w:rPr>
                <w:rFonts w:ascii="Arial" w:hAnsi="Arial" w:cs="Arial"/>
                <w:sz w:val="24"/>
                <w:szCs w:val="24"/>
              </w:rPr>
            </w:pPr>
          </w:p>
        </w:tc>
      </w:tr>
    </w:tbl>
    <w:p w:rsidR="00625A13" w:rsidRPr="0064369E" w:rsidRDefault="00625A13" w:rsidP="00625A13">
      <w:pPr>
        <w:rPr>
          <w:rFonts w:ascii="Arial" w:hAnsi="Arial" w:cs="Arial"/>
          <w:sz w:val="24"/>
          <w:szCs w:val="24"/>
        </w:rPr>
      </w:pPr>
    </w:p>
    <w:p w:rsidR="00625A13" w:rsidRPr="0064369E" w:rsidRDefault="00625A13" w:rsidP="00625A13">
      <w:pPr>
        <w:autoSpaceDE w:val="0"/>
        <w:autoSpaceDN w:val="0"/>
        <w:adjustRightInd w:val="0"/>
        <w:spacing w:after="0" w:line="240" w:lineRule="auto"/>
        <w:rPr>
          <w:rFonts w:ascii="Arial" w:hAnsi="Arial" w:cs="Arial"/>
          <w:color w:val="000000" w:themeColor="text1"/>
          <w:sz w:val="24"/>
          <w:szCs w:val="24"/>
        </w:rPr>
      </w:pPr>
    </w:p>
    <w:p w:rsidR="00625A13" w:rsidRPr="005A29D5" w:rsidRDefault="00625A13" w:rsidP="00625A13">
      <w:pPr>
        <w:rPr>
          <w:rFonts w:ascii="Arial" w:hAnsi="Arial" w:cs="Arial"/>
          <w:color w:val="000000" w:themeColor="text1"/>
          <w:sz w:val="24"/>
          <w:szCs w:val="24"/>
        </w:rPr>
      </w:pPr>
      <w:r w:rsidRPr="005A29D5">
        <w:rPr>
          <w:rFonts w:ascii="Arial" w:hAnsi="Arial" w:cs="Arial"/>
          <w:color w:val="000000" w:themeColor="text1"/>
          <w:sz w:val="24"/>
          <w:szCs w:val="24"/>
        </w:rPr>
        <w:br w:type="page"/>
      </w:r>
    </w:p>
    <w:p w:rsidR="00B24245" w:rsidRPr="003875E9" w:rsidRDefault="00B24245" w:rsidP="00B24245">
      <w:pPr>
        <w:spacing w:after="0" w:line="276" w:lineRule="auto"/>
        <w:rPr>
          <w:rFonts w:ascii="Arial" w:eastAsia="Times New Roman" w:hAnsi="Arial" w:cs="Arial"/>
          <w:b/>
          <w:bCs/>
          <w:color w:val="000000" w:themeColor="text1"/>
          <w:sz w:val="32"/>
          <w:szCs w:val="32"/>
          <w:lang w:val="en" w:eastAsia="en-GB"/>
        </w:rPr>
      </w:pPr>
      <w:r w:rsidRPr="003875E9">
        <w:rPr>
          <w:rFonts w:ascii="Arial" w:eastAsia="Times New Roman" w:hAnsi="Arial" w:cs="Arial"/>
          <w:b/>
          <w:bCs/>
          <w:color w:val="000000" w:themeColor="text1"/>
          <w:sz w:val="32"/>
          <w:szCs w:val="32"/>
          <w:lang w:val="en" w:eastAsia="en-GB"/>
        </w:rPr>
        <w:t xml:space="preserve">1 - </w:t>
      </w:r>
      <w:r w:rsidR="002D5247">
        <w:rPr>
          <w:rFonts w:ascii="Arial" w:eastAsia="Times New Roman" w:hAnsi="Arial" w:cs="Arial"/>
          <w:b/>
          <w:bCs/>
          <w:color w:val="000000" w:themeColor="text1"/>
          <w:sz w:val="32"/>
          <w:szCs w:val="32"/>
          <w:lang w:val="en" w:eastAsia="en-GB"/>
        </w:rPr>
        <w:t>Introduction</w:t>
      </w:r>
    </w:p>
    <w:p w:rsidR="00B24245" w:rsidRDefault="00B24245"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p>
    <w:p w:rsidR="002D5247" w:rsidRDefault="00E24677"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r>
        <w:rPr>
          <w:rFonts w:ascii="Arial" w:eastAsia="Times New Roman" w:hAnsi="Arial" w:cs="Arial"/>
          <w:bCs/>
          <w:color w:val="000000" w:themeColor="text1"/>
          <w:sz w:val="24"/>
          <w:szCs w:val="24"/>
          <w:lang w:val="en" w:eastAsia="en-GB"/>
        </w:rPr>
        <w:t xml:space="preserve">In accordance with </w:t>
      </w:r>
      <w:r w:rsidR="002D5247">
        <w:rPr>
          <w:rFonts w:ascii="Arial" w:eastAsia="Times New Roman" w:hAnsi="Arial" w:cs="Arial"/>
          <w:bCs/>
          <w:color w:val="000000" w:themeColor="text1"/>
          <w:sz w:val="24"/>
          <w:szCs w:val="24"/>
          <w:lang w:val="en" w:eastAsia="en-GB"/>
        </w:rPr>
        <w:t>the Highways Act 1980</w:t>
      </w:r>
      <w:r>
        <w:rPr>
          <w:rFonts w:ascii="Arial" w:eastAsia="Times New Roman" w:hAnsi="Arial" w:cs="Arial"/>
          <w:bCs/>
          <w:color w:val="000000" w:themeColor="text1"/>
          <w:sz w:val="24"/>
          <w:szCs w:val="24"/>
          <w:lang w:val="en" w:eastAsia="en-GB"/>
        </w:rPr>
        <w:t>,</w:t>
      </w:r>
      <w:r w:rsidR="002D5247">
        <w:rPr>
          <w:rFonts w:ascii="Arial" w:eastAsia="Times New Roman" w:hAnsi="Arial" w:cs="Arial"/>
          <w:bCs/>
          <w:color w:val="000000" w:themeColor="text1"/>
          <w:sz w:val="24"/>
          <w:szCs w:val="24"/>
          <w:lang w:val="en" w:eastAsia="en-GB"/>
        </w:rPr>
        <w:t xml:space="preserve"> the county council is not only responsible for Highway </w:t>
      </w:r>
      <w:r w:rsidR="00C62836">
        <w:rPr>
          <w:rFonts w:ascii="Arial" w:eastAsia="Times New Roman" w:hAnsi="Arial" w:cs="Arial"/>
          <w:bCs/>
          <w:color w:val="000000" w:themeColor="text1"/>
          <w:sz w:val="24"/>
          <w:szCs w:val="24"/>
          <w:lang w:val="en" w:eastAsia="en-GB"/>
        </w:rPr>
        <w:t>trees</w:t>
      </w:r>
      <w:r w:rsidR="002D5247">
        <w:rPr>
          <w:rFonts w:ascii="Arial" w:eastAsia="Times New Roman" w:hAnsi="Arial" w:cs="Arial"/>
          <w:bCs/>
          <w:color w:val="000000" w:themeColor="text1"/>
          <w:sz w:val="24"/>
          <w:szCs w:val="24"/>
          <w:lang w:val="en" w:eastAsia="en-GB"/>
        </w:rPr>
        <w:t>, but also has some responsibility for Consent trees and Adjoining trees.</w:t>
      </w:r>
    </w:p>
    <w:p w:rsidR="002D5247" w:rsidRDefault="002D5247"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p>
    <w:p w:rsidR="002D5247" w:rsidRDefault="00E13392"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r>
        <w:rPr>
          <w:rFonts w:ascii="Arial" w:eastAsia="Times New Roman" w:hAnsi="Arial" w:cs="Arial"/>
          <w:bCs/>
          <w:color w:val="000000" w:themeColor="text1"/>
          <w:sz w:val="24"/>
          <w:szCs w:val="24"/>
          <w:lang w:val="en" w:eastAsia="en-GB"/>
        </w:rPr>
        <w:t xml:space="preserve">This guidance document has been drafted </w:t>
      </w:r>
      <w:r w:rsidR="00E24677">
        <w:rPr>
          <w:rFonts w:ascii="Arial" w:eastAsia="Times New Roman" w:hAnsi="Arial" w:cs="Arial"/>
          <w:bCs/>
          <w:color w:val="000000" w:themeColor="text1"/>
          <w:sz w:val="24"/>
          <w:szCs w:val="24"/>
          <w:lang w:val="en" w:eastAsia="en-GB"/>
        </w:rPr>
        <w:t>to:</w:t>
      </w:r>
      <w:r w:rsidR="002D5247">
        <w:rPr>
          <w:rFonts w:ascii="Arial" w:eastAsia="Times New Roman" w:hAnsi="Arial" w:cs="Arial"/>
          <w:bCs/>
          <w:color w:val="000000" w:themeColor="text1"/>
          <w:sz w:val="24"/>
          <w:szCs w:val="24"/>
          <w:lang w:val="en" w:eastAsia="en-GB"/>
        </w:rPr>
        <w:t>-</w:t>
      </w:r>
    </w:p>
    <w:p w:rsidR="009B2D3A" w:rsidRDefault="009B2D3A"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p>
    <w:p w:rsidR="002D5247" w:rsidRPr="00E24677" w:rsidRDefault="002D5247" w:rsidP="009E4CAE">
      <w:pPr>
        <w:pStyle w:val="ListParagraph"/>
        <w:numPr>
          <w:ilvl w:val="0"/>
          <w:numId w:val="6"/>
        </w:num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r w:rsidRPr="00E24677">
        <w:rPr>
          <w:rFonts w:ascii="Arial" w:eastAsia="Times New Roman" w:hAnsi="Arial" w:cs="Arial"/>
          <w:bCs/>
          <w:color w:val="000000" w:themeColor="text1"/>
          <w:sz w:val="24"/>
          <w:szCs w:val="24"/>
          <w:lang w:val="en" w:eastAsia="en-GB"/>
        </w:rPr>
        <w:t>help county council officers distinguish between the various types of tree</w:t>
      </w:r>
      <w:r w:rsidR="00E24677">
        <w:rPr>
          <w:rFonts w:ascii="Arial" w:eastAsia="Times New Roman" w:hAnsi="Arial" w:cs="Arial"/>
          <w:bCs/>
          <w:color w:val="000000" w:themeColor="text1"/>
          <w:sz w:val="24"/>
          <w:szCs w:val="24"/>
          <w:lang w:val="en" w:eastAsia="en-GB"/>
        </w:rPr>
        <w:t xml:space="preserve"> growing within, or close to the vehicular highway boundary</w:t>
      </w:r>
    </w:p>
    <w:p w:rsidR="00394F01" w:rsidRPr="00E24677" w:rsidRDefault="002D5247" w:rsidP="009E4CAE">
      <w:pPr>
        <w:pStyle w:val="ListParagraph"/>
        <w:numPr>
          <w:ilvl w:val="0"/>
          <w:numId w:val="6"/>
        </w:num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r w:rsidRPr="00E24677">
        <w:rPr>
          <w:rFonts w:ascii="Arial" w:eastAsia="Times New Roman" w:hAnsi="Arial" w:cs="Arial"/>
          <w:bCs/>
          <w:color w:val="000000" w:themeColor="text1"/>
          <w:sz w:val="24"/>
          <w:szCs w:val="24"/>
          <w:lang w:val="en" w:eastAsia="en-GB"/>
        </w:rPr>
        <w:t>outline what the county council will and won't do with regards the</w:t>
      </w:r>
      <w:r w:rsidR="00AD159F">
        <w:rPr>
          <w:rFonts w:ascii="Arial" w:eastAsia="Times New Roman" w:hAnsi="Arial" w:cs="Arial"/>
          <w:bCs/>
          <w:color w:val="000000" w:themeColor="text1"/>
          <w:sz w:val="24"/>
          <w:szCs w:val="24"/>
          <w:lang w:val="en" w:eastAsia="en-GB"/>
        </w:rPr>
        <w:t>se types of tree</w:t>
      </w:r>
      <w:r w:rsidRPr="00E24677">
        <w:rPr>
          <w:rFonts w:ascii="Arial" w:eastAsia="Times New Roman" w:hAnsi="Arial" w:cs="Arial"/>
          <w:bCs/>
          <w:color w:val="000000" w:themeColor="text1"/>
          <w:sz w:val="24"/>
          <w:szCs w:val="24"/>
          <w:lang w:val="en" w:eastAsia="en-GB"/>
        </w:rPr>
        <w:t xml:space="preserve"> </w:t>
      </w:r>
    </w:p>
    <w:p w:rsidR="00394F01" w:rsidRDefault="00394F01"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p>
    <w:p w:rsidR="008D3FBE" w:rsidRDefault="008D3FBE" w:rsidP="008D3FBE">
      <w:pPr>
        <w:pStyle w:val="ListParagraph"/>
        <w:autoSpaceDE w:val="0"/>
        <w:autoSpaceDN w:val="0"/>
        <w:adjustRightInd w:val="0"/>
        <w:spacing w:after="0" w:line="276" w:lineRule="auto"/>
        <w:ind w:left="0"/>
        <w:jc w:val="both"/>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 xml:space="preserve">This is one of </w:t>
      </w:r>
      <w:r w:rsidR="00AD159F">
        <w:rPr>
          <w:rFonts w:ascii="Arial" w:eastAsia="Times New Roman" w:hAnsi="Arial" w:cs="Arial"/>
          <w:color w:val="111111"/>
          <w:sz w:val="24"/>
          <w:szCs w:val="24"/>
          <w:lang w:eastAsia="en-GB"/>
        </w:rPr>
        <w:t xml:space="preserve">a number of </w:t>
      </w:r>
      <w:r>
        <w:rPr>
          <w:rFonts w:ascii="Arial" w:eastAsia="Times New Roman" w:hAnsi="Arial" w:cs="Arial"/>
          <w:color w:val="111111"/>
          <w:sz w:val="24"/>
          <w:szCs w:val="24"/>
          <w:lang w:eastAsia="en-GB"/>
        </w:rPr>
        <w:t>related tree documents that gives help and advice in respect of various tree related issues</w:t>
      </w:r>
      <w:r w:rsidR="00AD159F">
        <w:rPr>
          <w:rFonts w:ascii="Arial" w:eastAsia="Times New Roman" w:hAnsi="Arial" w:cs="Arial"/>
          <w:color w:val="111111"/>
          <w:sz w:val="24"/>
          <w:szCs w:val="24"/>
          <w:lang w:eastAsia="en-GB"/>
        </w:rPr>
        <w:t xml:space="preserve"> which</w:t>
      </w:r>
      <w:r>
        <w:rPr>
          <w:rFonts w:ascii="Arial" w:eastAsia="Times New Roman" w:hAnsi="Arial" w:cs="Arial"/>
          <w:color w:val="111111"/>
          <w:sz w:val="24"/>
          <w:szCs w:val="24"/>
          <w:lang w:eastAsia="en-GB"/>
        </w:rPr>
        <w:t xml:space="preserve"> can be found on the Highway Asset Management webpage at:-</w:t>
      </w:r>
    </w:p>
    <w:p w:rsidR="008D3FBE" w:rsidRDefault="008D3FBE" w:rsidP="008D3FBE">
      <w:pPr>
        <w:pStyle w:val="ListParagraph"/>
        <w:autoSpaceDE w:val="0"/>
        <w:autoSpaceDN w:val="0"/>
        <w:adjustRightInd w:val="0"/>
        <w:spacing w:after="0" w:line="276" w:lineRule="auto"/>
        <w:ind w:left="0"/>
        <w:jc w:val="both"/>
        <w:rPr>
          <w:rFonts w:ascii="Arial" w:eastAsia="Times New Roman" w:hAnsi="Arial" w:cs="Arial"/>
          <w:color w:val="111111"/>
          <w:sz w:val="24"/>
          <w:szCs w:val="24"/>
          <w:lang w:eastAsia="en-GB"/>
        </w:rPr>
      </w:pPr>
    </w:p>
    <w:p w:rsidR="000F3FBE" w:rsidRDefault="00C82CB9" w:rsidP="000F3FBE">
      <w:pPr>
        <w:rPr>
          <w:rFonts w:ascii="Arial" w:hAnsi="Arial" w:cs="Arial"/>
          <w:color w:val="1F4E79"/>
        </w:rPr>
      </w:pPr>
      <w:hyperlink r:id="rId8" w:history="1">
        <w:r w:rsidR="000F3FBE">
          <w:rPr>
            <w:rStyle w:val="Hyperlink"/>
            <w:rFonts w:ascii="Arial" w:hAnsi="Arial" w:cs="Arial"/>
          </w:rPr>
          <w:t>http://www.lancashire.gov.uk/council/strategies-policies-plans/roads-parking-and-travel/highway-asset-management-in-lancashire/codes-of-practice/tree-safety/</w:t>
        </w:r>
      </w:hyperlink>
    </w:p>
    <w:p w:rsidR="008D3FBE" w:rsidRDefault="008D3FBE"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p>
    <w:p w:rsidR="00E24677" w:rsidRDefault="00E24677"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r>
        <w:rPr>
          <w:rFonts w:ascii="Arial" w:hAnsi="Arial" w:cs="Arial"/>
          <w:color w:val="000000" w:themeColor="text1"/>
          <w:sz w:val="24"/>
          <w:szCs w:val="24"/>
        </w:rPr>
        <w:t>Any reference to a 'tree' in this document also includes tree roots, tree trunk and tree branches.  Throughout this document, various categories of tree are referred to and for clarity these are explained below:-</w:t>
      </w:r>
    </w:p>
    <w:p w:rsidR="00E24677" w:rsidRDefault="00E24677"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p>
    <w:p w:rsidR="00E24677" w:rsidRDefault="00E24677" w:rsidP="009E4CAE">
      <w:pPr>
        <w:pStyle w:val="ListParagraph"/>
        <w:numPr>
          <w:ilvl w:val="0"/>
          <w:numId w:val="1"/>
        </w:numPr>
        <w:autoSpaceDE w:val="0"/>
        <w:autoSpaceDN w:val="0"/>
        <w:adjustRightInd w:val="0"/>
        <w:spacing w:after="0" w:line="276" w:lineRule="auto"/>
        <w:jc w:val="both"/>
        <w:rPr>
          <w:rFonts w:ascii="Arial" w:hAnsi="Arial" w:cs="Arial"/>
          <w:color w:val="000000" w:themeColor="text1"/>
          <w:sz w:val="24"/>
          <w:szCs w:val="24"/>
        </w:rPr>
      </w:pPr>
      <w:r w:rsidRPr="00414E7B">
        <w:rPr>
          <w:rFonts w:ascii="Arial" w:hAnsi="Arial" w:cs="Arial"/>
          <w:b/>
          <w:color w:val="000000" w:themeColor="text1"/>
          <w:sz w:val="24"/>
          <w:szCs w:val="24"/>
        </w:rPr>
        <w:t>Highway Tree</w:t>
      </w:r>
      <w:r w:rsidRPr="00414E7B">
        <w:rPr>
          <w:rFonts w:ascii="Arial" w:hAnsi="Arial" w:cs="Arial"/>
          <w:color w:val="000000" w:themeColor="text1"/>
          <w:sz w:val="24"/>
          <w:szCs w:val="24"/>
        </w:rPr>
        <w:t xml:space="preserve"> – these are trees </w:t>
      </w:r>
      <w:r>
        <w:rPr>
          <w:rFonts w:ascii="Arial" w:hAnsi="Arial" w:cs="Arial"/>
          <w:color w:val="000000" w:themeColor="text1"/>
          <w:sz w:val="24"/>
          <w:szCs w:val="24"/>
        </w:rPr>
        <w:t xml:space="preserve">that the county council owns or manages which grow within the extent of publically maintainable vehicular highways </w:t>
      </w:r>
      <w:r w:rsidR="005C0D7E">
        <w:rPr>
          <w:rFonts w:ascii="Arial" w:hAnsi="Arial" w:cs="Arial"/>
          <w:color w:val="000000" w:themeColor="text1"/>
          <w:sz w:val="24"/>
          <w:szCs w:val="24"/>
        </w:rPr>
        <w:t xml:space="preserve">,(except those in Byways Open to All Traffic or Restricted Byways) </w:t>
      </w:r>
      <w:r>
        <w:rPr>
          <w:rFonts w:ascii="Arial" w:hAnsi="Arial" w:cs="Arial"/>
          <w:color w:val="000000" w:themeColor="text1"/>
          <w:sz w:val="24"/>
          <w:szCs w:val="24"/>
        </w:rPr>
        <w:t xml:space="preserve">which are not </w:t>
      </w:r>
      <w:r w:rsidR="0021525F">
        <w:rPr>
          <w:rFonts w:ascii="Arial" w:hAnsi="Arial" w:cs="Arial"/>
          <w:color w:val="000000" w:themeColor="text1"/>
          <w:sz w:val="24"/>
          <w:szCs w:val="24"/>
        </w:rPr>
        <w:t>C</w:t>
      </w:r>
      <w:r>
        <w:rPr>
          <w:rFonts w:ascii="Arial" w:hAnsi="Arial" w:cs="Arial"/>
          <w:color w:val="000000" w:themeColor="text1"/>
          <w:sz w:val="24"/>
          <w:szCs w:val="24"/>
        </w:rPr>
        <w:t xml:space="preserve">onsent trees and may </w:t>
      </w:r>
      <w:r w:rsidRPr="00414E7B">
        <w:rPr>
          <w:rFonts w:ascii="Arial" w:hAnsi="Arial" w:cs="Arial"/>
          <w:color w:val="000000" w:themeColor="text1"/>
          <w:sz w:val="24"/>
          <w:szCs w:val="24"/>
        </w:rPr>
        <w:t>have</w:t>
      </w:r>
      <w:r>
        <w:rPr>
          <w:rFonts w:ascii="Arial" w:hAnsi="Arial" w:cs="Arial"/>
          <w:color w:val="000000" w:themeColor="text1"/>
          <w:sz w:val="24"/>
          <w:szCs w:val="24"/>
        </w:rPr>
        <w:t xml:space="preserve"> been;</w:t>
      </w:r>
    </w:p>
    <w:p w:rsidR="00E24677" w:rsidRDefault="00E24677" w:rsidP="00E24677">
      <w:pPr>
        <w:pStyle w:val="ListParagraph"/>
        <w:autoSpaceDE w:val="0"/>
        <w:autoSpaceDN w:val="0"/>
        <w:adjustRightInd w:val="0"/>
        <w:spacing w:after="0" w:line="276" w:lineRule="auto"/>
        <w:jc w:val="both"/>
        <w:rPr>
          <w:rFonts w:ascii="Arial" w:hAnsi="Arial" w:cs="Arial"/>
          <w:color w:val="000000" w:themeColor="text1"/>
          <w:sz w:val="24"/>
          <w:szCs w:val="24"/>
        </w:rPr>
      </w:pPr>
    </w:p>
    <w:p w:rsidR="00E24677" w:rsidRDefault="00E24677" w:rsidP="009E4CAE">
      <w:pPr>
        <w:pStyle w:val="ListParagraph"/>
        <w:numPr>
          <w:ilvl w:val="0"/>
          <w:numId w:val="2"/>
        </w:numPr>
        <w:autoSpaceDE w:val="0"/>
        <w:autoSpaceDN w:val="0"/>
        <w:adjustRightInd w:val="0"/>
        <w:spacing w:after="0" w:line="276" w:lineRule="auto"/>
        <w:jc w:val="both"/>
        <w:rPr>
          <w:rFonts w:ascii="Arial" w:hAnsi="Arial" w:cs="Arial"/>
          <w:color w:val="000000" w:themeColor="text1"/>
          <w:sz w:val="24"/>
          <w:szCs w:val="24"/>
        </w:rPr>
      </w:pPr>
      <w:r w:rsidRPr="00414E7B">
        <w:rPr>
          <w:rFonts w:ascii="Arial" w:hAnsi="Arial" w:cs="Arial"/>
          <w:color w:val="000000" w:themeColor="text1"/>
          <w:sz w:val="24"/>
          <w:szCs w:val="24"/>
        </w:rPr>
        <w:t xml:space="preserve">planted </w:t>
      </w:r>
      <w:r w:rsidR="005C0D7E">
        <w:rPr>
          <w:rFonts w:ascii="Arial" w:hAnsi="Arial" w:cs="Arial"/>
          <w:color w:val="000000" w:themeColor="text1"/>
          <w:sz w:val="24"/>
          <w:szCs w:val="24"/>
        </w:rPr>
        <w:t>by the county council under</w:t>
      </w:r>
      <w:r>
        <w:rPr>
          <w:rFonts w:ascii="Arial" w:hAnsi="Arial" w:cs="Arial"/>
          <w:color w:val="000000" w:themeColor="text1"/>
          <w:sz w:val="24"/>
          <w:szCs w:val="24"/>
        </w:rPr>
        <w:t xml:space="preserve"> Section 96 </w:t>
      </w:r>
      <w:r w:rsidR="0021525F">
        <w:rPr>
          <w:rFonts w:ascii="Arial" w:hAnsi="Arial" w:cs="Arial"/>
          <w:color w:val="000000" w:themeColor="text1"/>
          <w:sz w:val="24"/>
          <w:szCs w:val="24"/>
        </w:rPr>
        <w:t xml:space="preserve">or 64 </w:t>
      </w:r>
      <w:r>
        <w:rPr>
          <w:rFonts w:ascii="Arial" w:hAnsi="Arial" w:cs="Arial"/>
          <w:color w:val="000000" w:themeColor="text1"/>
          <w:sz w:val="24"/>
          <w:szCs w:val="24"/>
        </w:rPr>
        <w:t>of the Highways Act 1980</w:t>
      </w:r>
    </w:p>
    <w:p w:rsidR="00E24677" w:rsidRDefault="00E24677" w:rsidP="009E4CAE">
      <w:pPr>
        <w:pStyle w:val="ListParagraph"/>
        <w:numPr>
          <w:ilvl w:val="0"/>
          <w:numId w:val="2"/>
        </w:numPr>
        <w:autoSpaceDE w:val="0"/>
        <w:autoSpaceDN w:val="0"/>
        <w:adjustRightInd w:val="0"/>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planted as part of a highway scheme</w:t>
      </w:r>
    </w:p>
    <w:p w:rsidR="00E24677" w:rsidRDefault="00E24677" w:rsidP="009E4CAE">
      <w:pPr>
        <w:pStyle w:val="ListParagraph"/>
        <w:numPr>
          <w:ilvl w:val="0"/>
          <w:numId w:val="2"/>
        </w:numPr>
        <w:autoSpaceDE w:val="0"/>
        <w:autoSpaceDN w:val="0"/>
        <w:adjustRightInd w:val="0"/>
        <w:spacing w:after="0" w:line="276" w:lineRule="auto"/>
        <w:jc w:val="both"/>
        <w:rPr>
          <w:rFonts w:ascii="Arial" w:hAnsi="Arial" w:cs="Arial"/>
          <w:color w:val="000000" w:themeColor="text1"/>
          <w:sz w:val="24"/>
          <w:szCs w:val="24"/>
        </w:rPr>
      </w:pPr>
      <w:r w:rsidRPr="00414E7B">
        <w:rPr>
          <w:rFonts w:ascii="Arial" w:hAnsi="Arial" w:cs="Arial"/>
          <w:color w:val="000000" w:themeColor="text1"/>
          <w:sz w:val="24"/>
          <w:szCs w:val="24"/>
        </w:rPr>
        <w:t xml:space="preserve">planted to replace a highway tree </w:t>
      </w:r>
      <w:r>
        <w:rPr>
          <w:rFonts w:ascii="Arial" w:hAnsi="Arial" w:cs="Arial"/>
          <w:color w:val="000000" w:themeColor="text1"/>
          <w:sz w:val="24"/>
          <w:szCs w:val="24"/>
        </w:rPr>
        <w:t>we have previously removed</w:t>
      </w:r>
    </w:p>
    <w:p w:rsidR="00E24677" w:rsidRDefault="00E24677" w:rsidP="009E4CAE">
      <w:pPr>
        <w:pStyle w:val="ListParagraph"/>
        <w:numPr>
          <w:ilvl w:val="0"/>
          <w:numId w:val="2"/>
        </w:numPr>
        <w:autoSpaceDE w:val="0"/>
        <w:autoSpaceDN w:val="0"/>
        <w:adjustRightInd w:val="0"/>
        <w:spacing w:after="0" w:line="276" w:lineRule="auto"/>
        <w:jc w:val="both"/>
        <w:rPr>
          <w:rFonts w:ascii="Arial" w:hAnsi="Arial" w:cs="Arial"/>
          <w:color w:val="000000" w:themeColor="text1"/>
          <w:sz w:val="24"/>
          <w:szCs w:val="24"/>
        </w:rPr>
      </w:pPr>
      <w:r w:rsidRPr="00414E7B">
        <w:rPr>
          <w:rFonts w:ascii="Arial" w:hAnsi="Arial" w:cs="Arial"/>
          <w:color w:val="000000" w:themeColor="text1"/>
          <w:sz w:val="24"/>
          <w:szCs w:val="24"/>
        </w:rPr>
        <w:t xml:space="preserve">acquired on adoption </w:t>
      </w:r>
      <w:r>
        <w:rPr>
          <w:rFonts w:ascii="Arial" w:hAnsi="Arial" w:cs="Arial"/>
          <w:color w:val="000000" w:themeColor="text1"/>
          <w:sz w:val="24"/>
          <w:szCs w:val="24"/>
        </w:rPr>
        <w:t xml:space="preserve">or transfer </w:t>
      </w:r>
      <w:r w:rsidRPr="00414E7B">
        <w:rPr>
          <w:rFonts w:ascii="Arial" w:hAnsi="Arial" w:cs="Arial"/>
          <w:color w:val="000000" w:themeColor="text1"/>
          <w:sz w:val="24"/>
          <w:szCs w:val="24"/>
        </w:rPr>
        <w:t>of a highway</w:t>
      </w:r>
      <w:r>
        <w:rPr>
          <w:rFonts w:ascii="Arial" w:hAnsi="Arial" w:cs="Arial"/>
          <w:color w:val="000000" w:themeColor="text1"/>
          <w:sz w:val="24"/>
          <w:szCs w:val="24"/>
        </w:rPr>
        <w:t xml:space="preserve"> to the county council</w:t>
      </w:r>
    </w:p>
    <w:p w:rsidR="00E24677" w:rsidRDefault="00E24677" w:rsidP="009E4CAE">
      <w:pPr>
        <w:pStyle w:val="ListParagraph"/>
        <w:numPr>
          <w:ilvl w:val="0"/>
          <w:numId w:val="2"/>
        </w:numPr>
        <w:autoSpaceDE w:val="0"/>
        <w:autoSpaceDN w:val="0"/>
        <w:adjustRightInd w:val="0"/>
        <w:spacing w:after="0" w:line="276" w:lineRule="auto"/>
        <w:jc w:val="both"/>
        <w:rPr>
          <w:rFonts w:ascii="Arial" w:hAnsi="Arial" w:cs="Arial"/>
          <w:color w:val="000000" w:themeColor="text1"/>
          <w:sz w:val="24"/>
          <w:szCs w:val="24"/>
        </w:rPr>
      </w:pPr>
      <w:r w:rsidRPr="00414E7B">
        <w:rPr>
          <w:rFonts w:ascii="Arial" w:hAnsi="Arial" w:cs="Arial"/>
          <w:color w:val="000000" w:themeColor="text1"/>
          <w:sz w:val="24"/>
          <w:szCs w:val="24"/>
        </w:rPr>
        <w:t xml:space="preserve">acquired </w:t>
      </w:r>
      <w:r>
        <w:rPr>
          <w:rFonts w:ascii="Arial" w:hAnsi="Arial" w:cs="Arial"/>
          <w:color w:val="000000" w:themeColor="text1"/>
          <w:sz w:val="24"/>
          <w:szCs w:val="24"/>
        </w:rPr>
        <w:t xml:space="preserve">in highway extent </w:t>
      </w:r>
      <w:r w:rsidRPr="00414E7B">
        <w:rPr>
          <w:rFonts w:ascii="Arial" w:hAnsi="Arial" w:cs="Arial"/>
          <w:color w:val="000000" w:themeColor="text1"/>
          <w:sz w:val="24"/>
          <w:szCs w:val="24"/>
        </w:rPr>
        <w:t>through 'nature', by for example self-seeding</w:t>
      </w:r>
    </w:p>
    <w:p w:rsidR="00E24677" w:rsidRDefault="00E24677" w:rsidP="009E4CAE">
      <w:pPr>
        <w:pStyle w:val="ListParagraph"/>
        <w:numPr>
          <w:ilvl w:val="0"/>
          <w:numId w:val="2"/>
        </w:numPr>
        <w:autoSpaceDE w:val="0"/>
        <w:autoSpaceDN w:val="0"/>
        <w:adjustRightInd w:val="0"/>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acquired in existing highway extent through land purchase</w:t>
      </w:r>
    </w:p>
    <w:p w:rsidR="00E24677" w:rsidRDefault="00E24677" w:rsidP="00E24677">
      <w:pPr>
        <w:autoSpaceDE w:val="0"/>
        <w:autoSpaceDN w:val="0"/>
        <w:adjustRightInd w:val="0"/>
        <w:spacing w:after="0" w:line="276" w:lineRule="auto"/>
        <w:jc w:val="both"/>
        <w:rPr>
          <w:rFonts w:ascii="Arial" w:hAnsi="Arial" w:cs="Arial"/>
          <w:color w:val="000000" w:themeColor="text1"/>
          <w:sz w:val="24"/>
          <w:szCs w:val="24"/>
        </w:rPr>
      </w:pPr>
    </w:p>
    <w:p w:rsidR="00E24677" w:rsidRPr="00414E7B" w:rsidRDefault="00E24677" w:rsidP="009E4CAE">
      <w:pPr>
        <w:pStyle w:val="ListParagraph"/>
        <w:numPr>
          <w:ilvl w:val="0"/>
          <w:numId w:val="1"/>
        </w:numPr>
        <w:autoSpaceDE w:val="0"/>
        <w:autoSpaceDN w:val="0"/>
        <w:adjustRightInd w:val="0"/>
        <w:spacing w:after="0" w:line="276" w:lineRule="auto"/>
        <w:jc w:val="both"/>
        <w:rPr>
          <w:rFonts w:ascii="Arial" w:hAnsi="Arial" w:cs="Arial"/>
          <w:color w:val="000000" w:themeColor="text1"/>
          <w:sz w:val="24"/>
          <w:szCs w:val="24"/>
        </w:rPr>
      </w:pPr>
      <w:r w:rsidRPr="00414E7B">
        <w:rPr>
          <w:rFonts w:ascii="Arial" w:hAnsi="Arial" w:cs="Arial"/>
          <w:b/>
          <w:color w:val="000000" w:themeColor="text1"/>
          <w:sz w:val="24"/>
          <w:szCs w:val="24"/>
        </w:rPr>
        <w:t>Consent Tree</w:t>
      </w:r>
      <w:r w:rsidRPr="00414E7B">
        <w:rPr>
          <w:rFonts w:ascii="Arial" w:hAnsi="Arial" w:cs="Arial"/>
          <w:color w:val="000000" w:themeColor="text1"/>
          <w:sz w:val="24"/>
          <w:szCs w:val="24"/>
        </w:rPr>
        <w:t xml:space="preserve"> – these are trees</w:t>
      </w:r>
      <w:r>
        <w:rPr>
          <w:rFonts w:ascii="Arial" w:hAnsi="Arial" w:cs="Arial"/>
          <w:color w:val="000000" w:themeColor="text1"/>
          <w:sz w:val="24"/>
          <w:szCs w:val="24"/>
        </w:rPr>
        <w:t>, shrubs, hedges or other vegetation growing</w:t>
      </w:r>
      <w:r w:rsidRPr="00414E7B">
        <w:rPr>
          <w:rFonts w:ascii="Arial" w:hAnsi="Arial" w:cs="Arial"/>
          <w:color w:val="000000" w:themeColor="text1"/>
          <w:sz w:val="24"/>
          <w:szCs w:val="24"/>
        </w:rPr>
        <w:t xml:space="preserve"> within the highway boundary that have been planted by third parties, but with our consent</w:t>
      </w:r>
      <w:r>
        <w:rPr>
          <w:rFonts w:ascii="Arial" w:hAnsi="Arial" w:cs="Arial"/>
          <w:color w:val="000000" w:themeColor="text1"/>
          <w:sz w:val="24"/>
          <w:szCs w:val="24"/>
        </w:rPr>
        <w:t xml:space="preserve"> in accordance with various sections of the Highway Act 1980</w:t>
      </w:r>
      <w:r w:rsidRPr="00414E7B">
        <w:rPr>
          <w:rFonts w:ascii="Arial" w:hAnsi="Arial" w:cs="Arial"/>
          <w:color w:val="000000" w:themeColor="text1"/>
          <w:sz w:val="24"/>
          <w:szCs w:val="24"/>
        </w:rPr>
        <w:t xml:space="preserve">.  </w:t>
      </w:r>
      <w:r w:rsidR="009B2D3A">
        <w:rPr>
          <w:rFonts w:ascii="Arial" w:hAnsi="Arial" w:cs="Arial"/>
          <w:color w:val="000000" w:themeColor="text1"/>
          <w:sz w:val="24"/>
          <w:szCs w:val="24"/>
        </w:rPr>
        <w:t xml:space="preserve">The county council does </w:t>
      </w:r>
      <w:r w:rsidRPr="00414E7B">
        <w:rPr>
          <w:rFonts w:ascii="Arial" w:hAnsi="Arial" w:cs="Arial"/>
          <w:color w:val="000000" w:themeColor="text1"/>
          <w:sz w:val="24"/>
          <w:szCs w:val="24"/>
        </w:rPr>
        <w:t xml:space="preserve">not own these </w:t>
      </w:r>
      <w:r>
        <w:rPr>
          <w:rFonts w:ascii="Arial" w:hAnsi="Arial" w:cs="Arial"/>
          <w:color w:val="000000" w:themeColor="text1"/>
          <w:sz w:val="24"/>
          <w:szCs w:val="24"/>
        </w:rPr>
        <w:t xml:space="preserve">trees </w:t>
      </w:r>
      <w:r w:rsidRPr="00414E7B">
        <w:rPr>
          <w:rFonts w:ascii="Arial" w:hAnsi="Arial" w:cs="Arial"/>
          <w:color w:val="000000" w:themeColor="text1"/>
          <w:sz w:val="24"/>
          <w:szCs w:val="24"/>
        </w:rPr>
        <w:t xml:space="preserve">and will not normally carry out </w:t>
      </w:r>
      <w:r>
        <w:rPr>
          <w:rFonts w:ascii="Arial" w:hAnsi="Arial" w:cs="Arial"/>
          <w:color w:val="000000" w:themeColor="text1"/>
          <w:sz w:val="24"/>
          <w:szCs w:val="24"/>
        </w:rPr>
        <w:t xml:space="preserve">any </w:t>
      </w:r>
      <w:r w:rsidRPr="00414E7B">
        <w:rPr>
          <w:rFonts w:ascii="Arial" w:hAnsi="Arial" w:cs="Arial"/>
          <w:color w:val="000000" w:themeColor="text1"/>
          <w:sz w:val="24"/>
          <w:szCs w:val="24"/>
        </w:rPr>
        <w:t>maintenance on them, apart from on safety grounds.</w:t>
      </w:r>
    </w:p>
    <w:p w:rsidR="00E24677" w:rsidRDefault="00E24677" w:rsidP="00E24677">
      <w:pPr>
        <w:autoSpaceDE w:val="0"/>
        <w:autoSpaceDN w:val="0"/>
        <w:adjustRightInd w:val="0"/>
        <w:spacing w:after="0" w:line="276" w:lineRule="auto"/>
        <w:jc w:val="both"/>
        <w:rPr>
          <w:rFonts w:ascii="Arial" w:hAnsi="Arial" w:cs="Arial"/>
          <w:color w:val="000000" w:themeColor="text1"/>
          <w:sz w:val="24"/>
          <w:szCs w:val="24"/>
        </w:rPr>
      </w:pPr>
    </w:p>
    <w:p w:rsidR="00E24677" w:rsidRPr="00E24677" w:rsidRDefault="00E24677" w:rsidP="009E4CAE">
      <w:pPr>
        <w:pStyle w:val="ListParagraph"/>
        <w:numPr>
          <w:ilvl w:val="0"/>
          <w:numId w:val="1"/>
        </w:num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r w:rsidRPr="00E24677">
        <w:rPr>
          <w:rFonts w:ascii="Arial" w:hAnsi="Arial" w:cs="Arial"/>
          <w:b/>
          <w:color w:val="000000" w:themeColor="text1"/>
          <w:sz w:val="24"/>
          <w:szCs w:val="24"/>
        </w:rPr>
        <w:t>Adjoining Tree</w:t>
      </w:r>
      <w:r w:rsidRPr="00E24677">
        <w:rPr>
          <w:rFonts w:ascii="Arial" w:hAnsi="Arial" w:cs="Arial"/>
          <w:color w:val="000000" w:themeColor="text1"/>
          <w:sz w:val="24"/>
          <w:szCs w:val="24"/>
        </w:rPr>
        <w:t xml:space="preserve"> – these are trees, shrubs, hedges or other vegetation that are growing on private property on land adjoining the highway.  </w:t>
      </w:r>
    </w:p>
    <w:p w:rsidR="00E24677" w:rsidRDefault="00E24677" w:rsidP="00B24245">
      <w:pPr>
        <w:autoSpaceDE w:val="0"/>
        <w:autoSpaceDN w:val="0"/>
        <w:adjustRightInd w:val="0"/>
        <w:spacing w:after="0" w:line="276" w:lineRule="auto"/>
        <w:jc w:val="both"/>
        <w:rPr>
          <w:rFonts w:ascii="Arial" w:eastAsia="Times New Roman" w:hAnsi="Arial" w:cs="Arial"/>
          <w:bCs/>
          <w:color w:val="000000" w:themeColor="text1"/>
          <w:sz w:val="24"/>
          <w:szCs w:val="24"/>
          <w:lang w:val="en" w:eastAsia="en-GB"/>
        </w:rPr>
      </w:pPr>
    </w:p>
    <w:p w:rsidR="005A1D2C" w:rsidRPr="007F592F" w:rsidRDefault="005A1D2C" w:rsidP="005A1D2C">
      <w:pPr>
        <w:spacing w:after="0" w:line="276" w:lineRule="auto"/>
        <w:jc w:val="both"/>
        <w:rPr>
          <w:rFonts w:ascii="Arial" w:hAnsi="Arial" w:cs="Arial"/>
          <w:color w:val="000000"/>
          <w:sz w:val="24"/>
          <w:szCs w:val="24"/>
        </w:rPr>
      </w:pPr>
      <w:r w:rsidRPr="004F561E">
        <w:rPr>
          <w:rFonts w:ascii="Arial" w:hAnsi="Arial" w:cs="Arial"/>
          <w:color w:val="000000" w:themeColor="text1"/>
          <w:sz w:val="24"/>
          <w:szCs w:val="24"/>
        </w:rPr>
        <w:t>T</w:t>
      </w:r>
      <w:r w:rsidRPr="007F592F">
        <w:rPr>
          <w:rFonts w:ascii="Arial" w:hAnsi="Arial" w:cs="Arial"/>
          <w:color w:val="000000"/>
          <w:sz w:val="24"/>
          <w:szCs w:val="24"/>
        </w:rPr>
        <w:t>rees by their nature are dynamic living systems.</w:t>
      </w:r>
      <w:r>
        <w:rPr>
          <w:rFonts w:ascii="Arial" w:hAnsi="Arial" w:cs="Arial"/>
          <w:color w:val="000000"/>
          <w:sz w:val="24"/>
          <w:szCs w:val="24"/>
        </w:rPr>
        <w:t xml:space="preserve"> </w:t>
      </w:r>
      <w:r w:rsidRPr="007F592F">
        <w:rPr>
          <w:rFonts w:ascii="Arial" w:hAnsi="Arial" w:cs="Arial"/>
          <w:color w:val="000000"/>
          <w:sz w:val="24"/>
          <w:szCs w:val="24"/>
        </w:rPr>
        <w:t xml:space="preserve"> They have evolved to cope with losing limbs, breaking apart</w:t>
      </w:r>
      <w:r>
        <w:rPr>
          <w:rFonts w:ascii="Arial" w:hAnsi="Arial" w:cs="Arial"/>
          <w:color w:val="000000"/>
          <w:sz w:val="24"/>
          <w:szCs w:val="24"/>
        </w:rPr>
        <w:t xml:space="preserve"> and </w:t>
      </w:r>
      <w:r w:rsidRPr="007F592F">
        <w:rPr>
          <w:rFonts w:ascii="Arial" w:hAnsi="Arial" w:cs="Arial"/>
          <w:color w:val="000000"/>
          <w:sz w:val="24"/>
          <w:szCs w:val="24"/>
        </w:rPr>
        <w:t>being wounded</w:t>
      </w:r>
      <w:r>
        <w:rPr>
          <w:rFonts w:ascii="Arial" w:hAnsi="Arial" w:cs="Arial"/>
          <w:color w:val="000000"/>
          <w:sz w:val="24"/>
          <w:szCs w:val="24"/>
        </w:rPr>
        <w:t xml:space="preserve"> and </w:t>
      </w:r>
      <w:r w:rsidRPr="007F592F">
        <w:rPr>
          <w:rFonts w:ascii="Arial" w:hAnsi="Arial" w:cs="Arial"/>
          <w:color w:val="000000"/>
          <w:sz w:val="24"/>
          <w:szCs w:val="24"/>
        </w:rPr>
        <w:t xml:space="preserve">grow adaptively in response to the environment around them. </w:t>
      </w:r>
      <w:r>
        <w:rPr>
          <w:rFonts w:ascii="Arial" w:hAnsi="Arial" w:cs="Arial"/>
          <w:color w:val="000000"/>
          <w:sz w:val="24"/>
          <w:szCs w:val="24"/>
        </w:rPr>
        <w:t xml:space="preserve"> </w:t>
      </w:r>
      <w:r w:rsidRPr="007F592F">
        <w:rPr>
          <w:rFonts w:ascii="Arial" w:hAnsi="Arial" w:cs="Arial"/>
          <w:color w:val="000000"/>
          <w:sz w:val="24"/>
          <w:szCs w:val="24"/>
        </w:rPr>
        <w:t>Trees and woodlands can make a significant contribution to quality of life, the local economy and the environment.</w:t>
      </w:r>
      <w:r>
        <w:rPr>
          <w:rFonts w:ascii="Arial" w:hAnsi="Arial" w:cs="Arial"/>
          <w:color w:val="000000"/>
          <w:sz w:val="24"/>
          <w:szCs w:val="24"/>
        </w:rPr>
        <w:t xml:space="preserve"> </w:t>
      </w:r>
      <w:r w:rsidRPr="007F592F">
        <w:rPr>
          <w:rFonts w:ascii="Arial" w:hAnsi="Arial" w:cs="Arial"/>
          <w:color w:val="000000"/>
          <w:sz w:val="24"/>
          <w:szCs w:val="24"/>
        </w:rPr>
        <w:t xml:space="preserve"> However, where trees and people co-exist, there is a need to ensure that a tree’s natural processes do not pose a risk to the people and property around them.</w:t>
      </w:r>
    </w:p>
    <w:p w:rsidR="005A1D2C" w:rsidRPr="007F592F" w:rsidRDefault="005A1D2C" w:rsidP="005A1D2C">
      <w:pPr>
        <w:autoSpaceDE w:val="0"/>
        <w:autoSpaceDN w:val="0"/>
        <w:adjustRightInd w:val="0"/>
        <w:spacing w:after="0" w:line="276" w:lineRule="auto"/>
        <w:jc w:val="both"/>
        <w:rPr>
          <w:rFonts w:ascii="Arial" w:hAnsi="Arial" w:cs="Arial"/>
          <w:color w:val="000000"/>
          <w:sz w:val="24"/>
          <w:szCs w:val="24"/>
        </w:rPr>
      </w:pPr>
    </w:p>
    <w:p w:rsidR="00060EBF" w:rsidRDefault="005A1D2C" w:rsidP="005A1D2C">
      <w:pPr>
        <w:autoSpaceDE w:val="0"/>
        <w:autoSpaceDN w:val="0"/>
        <w:adjustRightInd w:val="0"/>
        <w:spacing w:after="0" w:line="276" w:lineRule="auto"/>
        <w:jc w:val="both"/>
        <w:rPr>
          <w:rFonts w:ascii="Arial" w:hAnsi="Arial" w:cs="Arial"/>
          <w:sz w:val="24"/>
          <w:szCs w:val="24"/>
        </w:rPr>
      </w:pPr>
      <w:r w:rsidRPr="007F592F">
        <w:rPr>
          <w:rFonts w:ascii="Arial" w:hAnsi="Arial" w:cs="Arial"/>
          <w:color w:val="000000"/>
          <w:sz w:val="24"/>
          <w:szCs w:val="24"/>
        </w:rPr>
        <w:t xml:space="preserve">Owners of trees have a legal duty of care and are obliged to take all reasonable care to ensure that any foreseeable hazards can be identified and made safe. </w:t>
      </w:r>
      <w:r>
        <w:rPr>
          <w:rFonts w:ascii="Arial" w:hAnsi="Arial" w:cs="Arial"/>
          <w:color w:val="000000"/>
          <w:sz w:val="24"/>
          <w:szCs w:val="24"/>
        </w:rPr>
        <w:t xml:space="preserve"> </w:t>
      </w:r>
      <w:r w:rsidRPr="00130596">
        <w:rPr>
          <w:rFonts w:ascii="Arial" w:hAnsi="Arial" w:cs="Arial"/>
          <w:sz w:val="24"/>
          <w:szCs w:val="24"/>
        </w:rPr>
        <w:t xml:space="preserve">Doing all that is reasonably practicable does not mean that all trees have to be individually examined on a regular basis. </w:t>
      </w:r>
      <w:r>
        <w:rPr>
          <w:rFonts w:ascii="Arial" w:hAnsi="Arial" w:cs="Arial"/>
          <w:sz w:val="24"/>
          <w:szCs w:val="24"/>
        </w:rPr>
        <w:t xml:space="preserve"> </w:t>
      </w:r>
    </w:p>
    <w:p w:rsidR="00060EBF" w:rsidRDefault="00060EBF" w:rsidP="005A1D2C">
      <w:pPr>
        <w:autoSpaceDE w:val="0"/>
        <w:autoSpaceDN w:val="0"/>
        <w:adjustRightInd w:val="0"/>
        <w:spacing w:after="0" w:line="276" w:lineRule="auto"/>
        <w:jc w:val="both"/>
        <w:rPr>
          <w:rFonts w:ascii="Arial" w:hAnsi="Arial" w:cs="Arial"/>
          <w:sz w:val="24"/>
          <w:szCs w:val="24"/>
        </w:rPr>
      </w:pPr>
    </w:p>
    <w:p w:rsidR="000B3776" w:rsidRDefault="000B3776" w:rsidP="005A1D2C">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themeColor="text1"/>
          <w:sz w:val="24"/>
          <w:szCs w:val="24"/>
        </w:rPr>
        <w:t>The c</w:t>
      </w:r>
      <w:r w:rsidRPr="00AD6074">
        <w:rPr>
          <w:rFonts w:ascii="Arial" w:hAnsi="Arial" w:cs="Arial"/>
          <w:color w:val="000000" w:themeColor="text1"/>
          <w:sz w:val="24"/>
          <w:szCs w:val="24"/>
        </w:rPr>
        <w:t xml:space="preserve">ounty </w:t>
      </w:r>
      <w:r>
        <w:rPr>
          <w:rFonts w:ascii="Arial" w:hAnsi="Arial" w:cs="Arial"/>
          <w:color w:val="000000" w:themeColor="text1"/>
          <w:sz w:val="24"/>
          <w:szCs w:val="24"/>
        </w:rPr>
        <w:t>c</w:t>
      </w:r>
      <w:r w:rsidRPr="00AD6074">
        <w:rPr>
          <w:rFonts w:ascii="Arial" w:hAnsi="Arial" w:cs="Arial"/>
          <w:color w:val="000000" w:themeColor="text1"/>
          <w:sz w:val="24"/>
          <w:szCs w:val="24"/>
        </w:rPr>
        <w:t xml:space="preserve">ouncil is not expected </w:t>
      </w:r>
      <w:r>
        <w:rPr>
          <w:rFonts w:ascii="Arial" w:hAnsi="Arial" w:cs="Arial"/>
          <w:color w:val="000000" w:themeColor="text1"/>
          <w:sz w:val="24"/>
          <w:szCs w:val="24"/>
        </w:rPr>
        <w:t xml:space="preserve">to </w:t>
      </w:r>
      <w:r w:rsidRPr="00AD6074">
        <w:rPr>
          <w:rFonts w:ascii="Arial" w:hAnsi="Arial" w:cs="Arial"/>
          <w:sz w:val="24"/>
          <w:szCs w:val="24"/>
        </w:rPr>
        <w:t xml:space="preserve">guarantee that all its trees are safe, but is required to take </w:t>
      </w:r>
      <w:r>
        <w:rPr>
          <w:rFonts w:ascii="Arial" w:hAnsi="Arial" w:cs="Arial"/>
          <w:sz w:val="24"/>
          <w:szCs w:val="24"/>
        </w:rPr>
        <w:t xml:space="preserve">such </w:t>
      </w:r>
      <w:r w:rsidRPr="00AD6074">
        <w:rPr>
          <w:rFonts w:ascii="Arial" w:hAnsi="Arial" w:cs="Arial"/>
          <w:sz w:val="24"/>
          <w:szCs w:val="24"/>
        </w:rPr>
        <w:t xml:space="preserve">care as could be expected of a reasonable and prudent </w:t>
      </w:r>
      <w:r>
        <w:rPr>
          <w:rFonts w:ascii="Arial" w:hAnsi="Arial" w:cs="Arial"/>
          <w:sz w:val="24"/>
          <w:szCs w:val="24"/>
        </w:rPr>
        <w:t xml:space="preserve">tree </w:t>
      </w:r>
      <w:r w:rsidRPr="00AD6074">
        <w:rPr>
          <w:rFonts w:ascii="Arial" w:hAnsi="Arial" w:cs="Arial"/>
          <w:sz w:val="24"/>
          <w:szCs w:val="24"/>
        </w:rPr>
        <w:t>owner</w:t>
      </w:r>
      <w:r w:rsidR="00060EBF">
        <w:rPr>
          <w:rFonts w:ascii="Arial" w:hAnsi="Arial" w:cs="Arial"/>
          <w:sz w:val="24"/>
          <w:szCs w:val="24"/>
        </w:rPr>
        <w:t xml:space="preserve">.  </w:t>
      </w:r>
      <w:r w:rsidRPr="00130596">
        <w:rPr>
          <w:rFonts w:ascii="Arial" w:hAnsi="Arial" w:cs="Arial"/>
          <w:sz w:val="24"/>
          <w:szCs w:val="24"/>
        </w:rPr>
        <w:t xml:space="preserve">In addition to managing its own trees, the </w:t>
      </w:r>
      <w:r>
        <w:rPr>
          <w:rFonts w:ascii="Arial" w:hAnsi="Arial" w:cs="Arial"/>
          <w:sz w:val="24"/>
          <w:szCs w:val="24"/>
        </w:rPr>
        <w:t>c</w:t>
      </w:r>
      <w:r w:rsidRPr="00130596">
        <w:rPr>
          <w:rFonts w:ascii="Arial" w:hAnsi="Arial" w:cs="Arial"/>
          <w:sz w:val="24"/>
          <w:szCs w:val="24"/>
        </w:rPr>
        <w:t xml:space="preserve">ounty </w:t>
      </w:r>
      <w:r>
        <w:rPr>
          <w:rFonts w:ascii="Arial" w:hAnsi="Arial" w:cs="Arial"/>
          <w:sz w:val="24"/>
          <w:szCs w:val="24"/>
        </w:rPr>
        <w:t>c</w:t>
      </w:r>
      <w:r w:rsidRPr="00130596">
        <w:rPr>
          <w:rFonts w:ascii="Arial" w:hAnsi="Arial" w:cs="Arial"/>
          <w:sz w:val="24"/>
          <w:szCs w:val="24"/>
        </w:rPr>
        <w:t xml:space="preserve">ouncil as Highway Authority </w:t>
      </w:r>
      <w:r w:rsidRPr="00130596">
        <w:rPr>
          <w:rFonts w:ascii="Arial" w:hAnsi="Arial" w:cs="Arial"/>
          <w:color w:val="000000" w:themeColor="text1"/>
          <w:sz w:val="24"/>
          <w:szCs w:val="24"/>
        </w:rPr>
        <w:t xml:space="preserve">is also responsible for ensuring that </w:t>
      </w:r>
      <w:r w:rsidR="00AA4D1C">
        <w:rPr>
          <w:rFonts w:ascii="Arial" w:hAnsi="Arial" w:cs="Arial"/>
          <w:color w:val="000000" w:themeColor="text1"/>
          <w:sz w:val="24"/>
          <w:szCs w:val="24"/>
        </w:rPr>
        <w:t xml:space="preserve">Consent </w:t>
      </w:r>
      <w:r w:rsidR="003B2080">
        <w:rPr>
          <w:rFonts w:ascii="Arial" w:hAnsi="Arial" w:cs="Arial"/>
          <w:color w:val="000000" w:themeColor="text1"/>
          <w:sz w:val="24"/>
          <w:szCs w:val="24"/>
        </w:rPr>
        <w:t xml:space="preserve">and </w:t>
      </w:r>
      <w:r w:rsidR="00AA4D1C">
        <w:rPr>
          <w:rFonts w:ascii="Arial" w:hAnsi="Arial" w:cs="Arial"/>
          <w:color w:val="000000" w:themeColor="text1"/>
          <w:sz w:val="24"/>
          <w:szCs w:val="24"/>
        </w:rPr>
        <w:t xml:space="preserve">Adjoining </w:t>
      </w:r>
      <w:r w:rsidRPr="00130596">
        <w:rPr>
          <w:rFonts w:ascii="Arial" w:hAnsi="Arial" w:cs="Arial"/>
          <w:color w:val="000000" w:themeColor="text1"/>
          <w:sz w:val="24"/>
          <w:szCs w:val="24"/>
        </w:rPr>
        <w:t xml:space="preserve">trees </w:t>
      </w:r>
      <w:r w:rsidR="00DD1F10">
        <w:rPr>
          <w:rFonts w:ascii="Arial" w:hAnsi="Arial" w:cs="Arial"/>
          <w:color w:val="000000" w:themeColor="text1"/>
          <w:sz w:val="24"/>
          <w:szCs w:val="24"/>
        </w:rPr>
        <w:t>do not pose a hazard to road users.</w:t>
      </w:r>
    </w:p>
    <w:p w:rsidR="000B3776" w:rsidRDefault="000B3776" w:rsidP="005A1D2C">
      <w:pPr>
        <w:autoSpaceDE w:val="0"/>
        <w:autoSpaceDN w:val="0"/>
        <w:adjustRightInd w:val="0"/>
        <w:spacing w:after="0" w:line="276" w:lineRule="auto"/>
        <w:jc w:val="both"/>
        <w:rPr>
          <w:rFonts w:ascii="Arial" w:hAnsi="Arial" w:cs="Arial"/>
          <w:color w:val="000000"/>
          <w:sz w:val="24"/>
          <w:szCs w:val="24"/>
        </w:rPr>
      </w:pPr>
    </w:p>
    <w:p w:rsidR="0002617A" w:rsidRDefault="005A1D2C" w:rsidP="005A1D2C">
      <w:pPr>
        <w:autoSpaceDE w:val="0"/>
        <w:autoSpaceDN w:val="0"/>
        <w:adjustRightInd w:val="0"/>
        <w:spacing w:after="0" w:line="276" w:lineRule="auto"/>
        <w:jc w:val="both"/>
        <w:rPr>
          <w:rFonts w:ascii="Arial" w:hAnsi="Arial" w:cs="Arial"/>
          <w:color w:val="000000"/>
          <w:sz w:val="24"/>
          <w:szCs w:val="24"/>
        </w:rPr>
      </w:pPr>
      <w:r w:rsidRPr="007F592F">
        <w:rPr>
          <w:rFonts w:ascii="Arial" w:hAnsi="Arial" w:cs="Arial"/>
          <w:color w:val="000000"/>
          <w:sz w:val="24"/>
          <w:szCs w:val="24"/>
        </w:rPr>
        <w:t xml:space="preserve">Although it is not possible to completely eliminate the risk of a tree </w:t>
      </w:r>
      <w:r>
        <w:rPr>
          <w:rFonts w:ascii="Arial" w:hAnsi="Arial" w:cs="Arial"/>
          <w:color w:val="000000"/>
          <w:sz w:val="24"/>
          <w:szCs w:val="24"/>
        </w:rPr>
        <w:t xml:space="preserve">or branch </w:t>
      </w:r>
      <w:r w:rsidRPr="007F592F">
        <w:rPr>
          <w:rFonts w:ascii="Arial" w:hAnsi="Arial" w:cs="Arial"/>
          <w:color w:val="000000"/>
          <w:sz w:val="24"/>
          <w:szCs w:val="24"/>
        </w:rPr>
        <w:t>failing, there are often indications that a tree may be in decline, ha</w:t>
      </w:r>
      <w:r>
        <w:rPr>
          <w:rFonts w:ascii="Arial" w:hAnsi="Arial" w:cs="Arial"/>
          <w:color w:val="000000"/>
          <w:sz w:val="24"/>
          <w:szCs w:val="24"/>
        </w:rPr>
        <w:t>s</w:t>
      </w:r>
      <w:r w:rsidRPr="007F592F">
        <w:rPr>
          <w:rFonts w:ascii="Arial" w:hAnsi="Arial" w:cs="Arial"/>
          <w:color w:val="000000"/>
          <w:sz w:val="24"/>
          <w:szCs w:val="24"/>
        </w:rPr>
        <w:t xml:space="preserve"> structural faults or be suffering from decay or pests and diseases</w:t>
      </w:r>
      <w:r w:rsidR="009915B5">
        <w:rPr>
          <w:rFonts w:ascii="Arial" w:hAnsi="Arial" w:cs="Arial"/>
          <w:color w:val="000000"/>
          <w:sz w:val="24"/>
          <w:szCs w:val="24"/>
        </w:rPr>
        <w:t>.</w:t>
      </w:r>
    </w:p>
    <w:p w:rsidR="0002617A" w:rsidRDefault="0002617A" w:rsidP="005A1D2C">
      <w:pPr>
        <w:autoSpaceDE w:val="0"/>
        <w:autoSpaceDN w:val="0"/>
        <w:adjustRightInd w:val="0"/>
        <w:spacing w:after="0" w:line="276" w:lineRule="auto"/>
        <w:jc w:val="both"/>
        <w:rPr>
          <w:rFonts w:ascii="Arial" w:hAnsi="Arial" w:cs="Arial"/>
          <w:color w:val="000000"/>
          <w:sz w:val="24"/>
          <w:szCs w:val="24"/>
        </w:rPr>
      </w:pPr>
    </w:p>
    <w:p w:rsidR="00CA4909" w:rsidRDefault="00CA4909">
      <w:pPr>
        <w:rPr>
          <w:rFonts w:ascii="Arial" w:hAnsi="Arial" w:cs="Arial"/>
          <w:color w:val="000000"/>
          <w:sz w:val="24"/>
          <w:szCs w:val="24"/>
        </w:rPr>
      </w:pPr>
      <w:r>
        <w:rPr>
          <w:rFonts w:ascii="Arial" w:hAnsi="Arial" w:cs="Arial"/>
          <w:color w:val="000000"/>
          <w:sz w:val="24"/>
          <w:szCs w:val="24"/>
        </w:rPr>
        <w:br w:type="page"/>
      </w:r>
    </w:p>
    <w:p w:rsidR="00625A13" w:rsidRPr="00993016" w:rsidRDefault="008A56FB" w:rsidP="00625A13">
      <w:pPr>
        <w:autoSpaceDE w:val="0"/>
        <w:autoSpaceDN w:val="0"/>
        <w:adjustRightInd w:val="0"/>
        <w:spacing w:after="0" w:line="276" w:lineRule="auto"/>
        <w:jc w:val="both"/>
        <w:rPr>
          <w:rFonts w:ascii="Arial" w:hAnsi="Arial" w:cs="Arial"/>
          <w:b/>
          <w:color w:val="000000" w:themeColor="text1"/>
          <w:sz w:val="32"/>
          <w:szCs w:val="32"/>
        </w:rPr>
      </w:pPr>
      <w:r>
        <w:rPr>
          <w:rFonts w:ascii="Arial" w:hAnsi="Arial" w:cs="Arial"/>
          <w:b/>
          <w:color w:val="000000" w:themeColor="text1"/>
          <w:sz w:val="32"/>
          <w:szCs w:val="32"/>
        </w:rPr>
        <w:t xml:space="preserve">2 </w:t>
      </w:r>
      <w:r w:rsidR="00625A13">
        <w:rPr>
          <w:rFonts w:ascii="Arial" w:hAnsi="Arial" w:cs="Arial"/>
          <w:b/>
          <w:color w:val="000000" w:themeColor="text1"/>
          <w:sz w:val="32"/>
          <w:szCs w:val="32"/>
        </w:rPr>
        <w:t xml:space="preserve">– Planned </w:t>
      </w:r>
      <w:r w:rsidR="00625A13" w:rsidRPr="00993016">
        <w:rPr>
          <w:rFonts w:ascii="Arial" w:hAnsi="Arial" w:cs="Arial"/>
          <w:b/>
          <w:color w:val="000000" w:themeColor="text1"/>
          <w:sz w:val="32"/>
          <w:szCs w:val="32"/>
        </w:rPr>
        <w:t xml:space="preserve">Safety Inspections </w:t>
      </w:r>
      <w:r w:rsidR="004F34B6">
        <w:rPr>
          <w:rFonts w:ascii="Arial" w:hAnsi="Arial" w:cs="Arial"/>
          <w:b/>
          <w:color w:val="000000" w:themeColor="text1"/>
          <w:sz w:val="32"/>
          <w:szCs w:val="32"/>
        </w:rPr>
        <w:t>of Trees</w:t>
      </w:r>
    </w:p>
    <w:p w:rsidR="005B06F3" w:rsidRDefault="005B06F3" w:rsidP="005B06F3">
      <w:pPr>
        <w:autoSpaceDE w:val="0"/>
        <w:autoSpaceDN w:val="0"/>
        <w:adjustRightInd w:val="0"/>
        <w:spacing w:after="0" w:line="276" w:lineRule="auto"/>
        <w:jc w:val="both"/>
        <w:rPr>
          <w:rFonts w:ascii="Arial" w:eastAsia="Times New Roman" w:hAnsi="Arial" w:cs="Arial"/>
          <w:color w:val="111111"/>
          <w:sz w:val="24"/>
          <w:szCs w:val="24"/>
          <w:lang w:eastAsia="en-GB"/>
        </w:rPr>
      </w:pPr>
    </w:p>
    <w:p w:rsidR="00AD159F" w:rsidRDefault="005B06F3" w:rsidP="0068094B">
      <w:pPr>
        <w:autoSpaceDE w:val="0"/>
        <w:autoSpaceDN w:val="0"/>
        <w:adjustRightInd w:val="0"/>
        <w:spacing w:after="0" w:line="276" w:lineRule="auto"/>
        <w:jc w:val="both"/>
        <w:rPr>
          <w:rFonts w:ascii="Arial" w:eastAsia="Times New Roman" w:hAnsi="Arial" w:cs="Arial"/>
          <w:color w:val="111111"/>
          <w:sz w:val="24"/>
          <w:szCs w:val="24"/>
          <w:lang w:eastAsia="en-GB"/>
        </w:rPr>
      </w:pPr>
      <w:r w:rsidRPr="00AC15CD">
        <w:rPr>
          <w:rFonts w:ascii="Arial" w:eastAsia="Times New Roman" w:hAnsi="Arial" w:cs="Arial"/>
          <w:color w:val="111111"/>
          <w:sz w:val="24"/>
          <w:szCs w:val="24"/>
          <w:lang w:eastAsia="en-GB"/>
        </w:rPr>
        <w:t>In order to mitigate the risk of a tree</w:t>
      </w:r>
      <w:r w:rsidR="00856A4C">
        <w:rPr>
          <w:rFonts w:ascii="Arial" w:eastAsia="Times New Roman" w:hAnsi="Arial" w:cs="Arial"/>
          <w:color w:val="111111"/>
          <w:sz w:val="24"/>
          <w:szCs w:val="24"/>
          <w:lang w:eastAsia="en-GB"/>
        </w:rPr>
        <w:t xml:space="preserve"> or </w:t>
      </w:r>
      <w:r>
        <w:rPr>
          <w:rFonts w:ascii="Arial" w:eastAsia="Times New Roman" w:hAnsi="Arial" w:cs="Arial"/>
          <w:color w:val="111111"/>
          <w:sz w:val="24"/>
          <w:szCs w:val="24"/>
          <w:lang w:eastAsia="en-GB"/>
        </w:rPr>
        <w:t xml:space="preserve">branch falling and </w:t>
      </w:r>
      <w:r w:rsidRPr="00AC15CD">
        <w:rPr>
          <w:rFonts w:ascii="Arial" w:eastAsia="Times New Roman" w:hAnsi="Arial" w:cs="Arial"/>
          <w:color w:val="111111"/>
          <w:sz w:val="24"/>
          <w:szCs w:val="24"/>
          <w:lang w:eastAsia="en-GB"/>
        </w:rPr>
        <w:t xml:space="preserve">causing injury or damage to as low a level as </w:t>
      </w:r>
      <w:r>
        <w:rPr>
          <w:rFonts w:ascii="Arial" w:eastAsia="Times New Roman" w:hAnsi="Arial" w:cs="Arial"/>
          <w:color w:val="111111"/>
          <w:sz w:val="24"/>
          <w:szCs w:val="24"/>
          <w:lang w:eastAsia="en-GB"/>
        </w:rPr>
        <w:t xml:space="preserve">practically </w:t>
      </w:r>
      <w:r w:rsidRPr="00AC15CD">
        <w:rPr>
          <w:rFonts w:ascii="Arial" w:eastAsia="Times New Roman" w:hAnsi="Arial" w:cs="Arial"/>
          <w:color w:val="111111"/>
          <w:sz w:val="24"/>
          <w:szCs w:val="24"/>
          <w:lang w:eastAsia="en-GB"/>
        </w:rPr>
        <w:t xml:space="preserve">possible the inspection of trees </w:t>
      </w:r>
      <w:r w:rsidR="00C62836">
        <w:rPr>
          <w:rFonts w:ascii="Arial" w:eastAsia="Times New Roman" w:hAnsi="Arial" w:cs="Arial"/>
          <w:color w:val="111111"/>
          <w:sz w:val="24"/>
          <w:szCs w:val="24"/>
          <w:lang w:eastAsia="en-GB"/>
        </w:rPr>
        <w:t>has been</w:t>
      </w:r>
      <w:r>
        <w:rPr>
          <w:rFonts w:ascii="Arial" w:eastAsia="Times New Roman" w:hAnsi="Arial" w:cs="Arial"/>
          <w:color w:val="111111"/>
          <w:sz w:val="24"/>
          <w:szCs w:val="24"/>
          <w:lang w:eastAsia="en-GB"/>
        </w:rPr>
        <w:t xml:space="preserve"> incorporated </w:t>
      </w:r>
      <w:r w:rsidRPr="00AC15CD">
        <w:rPr>
          <w:rFonts w:ascii="Arial" w:eastAsia="Times New Roman" w:hAnsi="Arial" w:cs="Arial"/>
          <w:color w:val="111111"/>
          <w:sz w:val="24"/>
          <w:szCs w:val="24"/>
          <w:lang w:eastAsia="en-GB"/>
        </w:rPr>
        <w:t xml:space="preserve">into the </w:t>
      </w:r>
      <w:r>
        <w:rPr>
          <w:rFonts w:ascii="Arial" w:eastAsia="Times New Roman" w:hAnsi="Arial" w:cs="Arial"/>
          <w:color w:val="111111"/>
          <w:sz w:val="24"/>
          <w:szCs w:val="24"/>
          <w:lang w:eastAsia="en-GB"/>
        </w:rPr>
        <w:t xml:space="preserve">Highway Safety Inspection </w:t>
      </w:r>
      <w:r w:rsidRPr="00AC15CD">
        <w:rPr>
          <w:rFonts w:ascii="Arial" w:eastAsia="Times New Roman" w:hAnsi="Arial" w:cs="Arial"/>
          <w:color w:val="111111"/>
          <w:sz w:val="24"/>
          <w:szCs w:val="24"/>
          <w:lang w:eastAsia="en-GB"/>
        </w:rPr>
        <w:t>regime</w:t>
      </w:r>
      <w:r w:rsidR="0050665D">
        <w:rPr>
          <w:rFonts w:ascii="Arial" w:eastAsia="Times New Roman" w:hAnsi="Arial" w:cs="Arial"/>
          <w:color w:val="111111"/>
          <w:sz w:val="24"/>
          <w:szCs w:val="24"/>
          <w:lang w:eastAsia="en-GB"/>
        </w:rPr>
        <w:t xml:space="preserve"> – see the </w:t>
      </w:r>
      <w:r w:rsidR="00AD159F">
        <w:rPr>
          <w:rFonts w:ascii="Arial" w:eastAsia="Times New Roman" w:hAnsi="Arial" w:cs="Arial"/>
          <w:color w:val="111111"/>
          <w:sz w:val="24"/>
          <w:szCs w:val="24"/>
          <w:lang w:eastAsia="en-GB"/>
        </w:rPr>
        <w:t>'Tree Safety Management Guidance – Risk Based Inspections</w:t>
      </w:r>
      <w:r w:rsidR="0050665D">
        <w:rPr>
          <w:rFonts w:ascii="Arial" w:eastAsia="Times New Roman" w:hAnsi="Arial" w:cs="Arial"/>
          <w:color w:val="111111"/>
          <w:sz w:val="24"/>
          <w:szCs w:val="24"/>
          <w:lang w:eastAsia="en-GB"/>
        </w:rPr>
        <w:t xml:space="preserve">' document </w:t>
      </w:r>
      <w:r w:rsidR="0068094B">
        <w:rPr>
          <w:rFonts w:ascii="Arial" w:eastAsia="Times New Roman" w:hAnsi="Arial" w:cs="Arial"/>
          <w:color w:val="111111"/>
          <w:sz w:val="24"/>
          <w:szCs w:val="24"/>
          <w:lang w:eastAsia="en-GB"/>
        </w:rPr>
        <w:t xml:space="preserve">for </w:t>
      </w:r>
      <w:r w:rsidR="0050665D">
        <w:rPr>
          <w:rFonts w:ascii="Arial" w:eastAsia="Times New Roman" w:hAnsi="Arial" w:cs="Arial"/>
          <w:color w:val="111111"/>
          <w:sz w:val="24"/>
          <w:szCs w:val="24"/>
          <w:lang w:eastAsia="en-GB"/>
        </w:rPr>
        <w:t xml:space="preserve">more </w:t>
      </w:r>
      <w:r w:rsidR="00AD159F">
        <w:rPr>
          <w:rFonts w:ascii="Arial" w:eastAsia="Times New Roman" w:hAnsi="Arial" w:cs="Arial"/>
          <w:color w:val="111111"/>
          <w:sz w:val="24"/>
          <w:szCs w:val="24"/>
          <w:lang w:eastAsia="en-GB"/>
        </w:rPr>
        <w:t>information about the systems and procedures we have put in place to manage the risk posed by trees.</w:t>
      </w:r>
    </w:p>
    <w:p w:rsidR="00AD159F" w:rsidRDefault="00AD159F" w:rsidP="00DA4E9B">
      <w:pPr>
        <w:autoSpaceDE w:val="0"/>
        <w:autoSpaceDN w:val="0"/>
        <w:adjustRightInd w:val="0"/>
        <w:spacing w:after="0" w:line="276" w:lineRule="auto"/>
        <w:jc w:val="both"/>
        <w:rPr>
          <w:rFonts w:ascii="Arial" w:eastAsia="Times New Roman" w:hAnsi="Arial" w:cs="Arial"/>
          <w:color w:val="111111"/>
          <w:sz w:val="24"/>
          <w:szCs w:val="24"/>
          <w:lang w:eastAsia="en-GB"/>
        </w:rPr>
      </w:pPr>
    </w:p>
    <w:p w:rsidR="00C62836" w:rsidRDefault="00486DE5" w:rsidP="00DA4E9B">
      <w:pPr>
        <w:autoSpaceDE w:val="0"/>
        <w:autoSpaceDN w:val="0"/>
        <w:adjustRightInd w:val="0"/>
        <w:spacing w:after="0" w:line="276" w:lineRule="auto"/>
        <w:jc w:val="both"/>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 xml:space="preserve">As </w:t>
      </w:r>
      <w:r w:rsidR="00C62836">
        <w:rPr>
          <w:rFonts w:ascii="Arial" w:eastAsia="Times New Roman" w:hAnsi="Arial" w:cs="Arial"/>
          <w:color w:val="111111"/>
          <w:sz w:val="24"/>
          <w:szCs w:val="24"/>
          <w:lang w:eastAsia="en-GB"/>
        </w:rPr>
        <w:t>we have previously given permission for Consent trees to be planted within the vehicular highway boundary, Highway Inspectors will by default</w:t>
      </w:r>
      <w:r w:rsidR="004F34B6">
        <w:rPr>
          <w:rFonts w:ascii="Arial" w:eastAsia="Times New Roman" w:hAnsi="Arial" w:cs="Arial"/>
          <w:color w:val="111111"/>
          <w:sz w:val="24"/>
          <w:szCs w:val="24"/>
          <w:lang w:eastAsia="en-GB"/>
        </w:rPr>
        <w:t>,</w:t>
      </w:r>
      <w:r w:rsidR="00C62836">
        <w:rPr>
          <w:rFonts w:ascii="Arial" w:eastAsia="Times New Roman" w:hAnsi="Arial" w:cs="Arial"/>
          <w:color w:val="111111"/>
          <w:sz w:val="24"/>
          <w:szCs w:val="24"/>
          <w:lang w:eastAsia="en-GB"/>
        </w:rPr>
        <w:t xml:space="preserve"> also include these </w:t>
      </w:r>
      <w:r w:rsidR="004F34B6">
        <w:rPr>
          <w:rFonts w:ascii="Arial" w:eastAsia="Times New Roman" w:hAnsi="Arial" w:cs="Arial"/>
          <w:color w:val="111111"/>
          <w:sz w:val="24"/>
          <w:szCs w:val="24"/>
          <w:lang w:eastAsia="en-GB"/>
        </w:rPr>
        <w:t xml:space="preserve">types of tree </w:t>
      </w:r>
      <w:r w:rsidR="00C62836">
        <w:rPr>
          <w:rFonts w:ascii="Arial" w:eastAsia="Times New Roman" w:hAnsi="Arial" w:cs="Arial"/>
          <w:color w:val="111111"/>
          <w:sz w:val="24"/>
          <w:szCs w:val="24"/>
          <w:lang w:eastAsia="en-GB"/>
        </w:rPr>
        <w:t xml:space="preserve">within their inspection regime.  In order to protect public safety Highways </w:t>
      </w:r>
      <w:r w:rsidR="00AA4D1C">
        <w:rPr>
          <w:rFonts w:ascii="Arial" w:eastAsia="Times New Roman" w:hAnsi="Arial" w:cs="Arial"/>
          <w:color w:val="111111"/>
          <w:sz w:val="24"/>
          <w:szCs w:val="24"/>
          <w:lang w:eastAsia="en-GB"/>
        </w:rPr>
        <w:t xml:space="preserve">Safety </w:t>
      </w:r>
      <w:r w:rsidR="00856A4C">
        <w:rPr>
          <w:rFonts w:ascii="Arial" w:eastAsia="Times New Roman" w:hAnsi="Arial" w:cs="Arial"/>
          <w:color w:val="111111"/>
          <w:sz w:val="24"/>
          <w:szCs w:val="24"/>
          <w:lang w:eastAsia="en-GB"/>
        </w:rPr>
        <w:t>Inspections will</w:t>
      </w:r>
      <w:r w:rsidR="00C62836">
        <w:rPr>
          <w:rFonts w:ascii="Arial" w:eastAsia="Times New Roman" w:hAnsi="Arial" w:cs="Arial"/>
          <w:color w:val="111111"/>
          <w:sz w:val="24"/>
          <w:szCs w:val="24"/>
          <w:lang w:eastAsia="en-GB"/>
        </w:rPr>
        <w:t xml:space="preserve"> also be looking at those</w:t>
      </w:r>
      <w:r w:rsidR="00856A4C">
        <w:rPr>
          <w:rFonts w:ascii="Arial" w:eastAsia="Times New Roman" w:hAnsi="Arial" w:cs="Arial"/>
          <w:color w:val="111111"/>
          <w:sz w:val="24"/>
          <w:szCs w:val="24"/>
          <w:lang w:eastAsia="en-GB"/>
        </w:rPr>
        <w:t xml:space="preserve"> Adjoining</w:t>
      </w:r>
      <w:r w:rsidR="00C62836">
        <w:rPr>
          <w:rFonts w:ascii="Arial" w:eastAsia="Times New Roman" w:hAnsi="Arial" w:cs="Arial"/>
          <w:color w:val="111111"/>
          <w:sz w:val="24"/>
          <w:szCs w:val="24"/>
          <w:lang w:eastAsia="en-GB"/>
        </w:rPr>
        <w:t xml:space="preserve"> trees that are </w:t>
      </w:r>
      <w:r w:rsidR="004F34B6">
        <w:rPr>
          <w:rFonts w:ascii="Arial" w:eastAsia="Times New Roman" w:hAnsi="Arial" w:cs="Arial"/>
          <w:color w:val="111111"/>
          <w:sz w:val="24"/>
          <w:szCs w:val="24"/>
          <w:lang w:eastAsia="en-GB"/>
        </w:rPr>
        <w:t xml:space="preserve">growing on private land but </w:t>
      </w:r>
      <w:r w:rsidR="00C62836">
        <w:rPr>
          <w:rFonts w:ascii="Arial" w:eastAsia="Times New Roman" w:hAnsi="Arial" w:cs="Arial"/>
          <w:color w:val="111111"/>
          <w:sz w:val="24"/>
          <w:szCs w:val="24"/>
          <w:lang w:eastAsia="en-GB"/>
        </w:rPr>
        <w:t>within falling distance of a vehicular highway boundary.</w:t>
      </w:r>
    </w:p>
    <w:p w:rsidR="00C62836" w:rsidRDefault="00C62836" w:rsidP="00DA4E9B">
      <w:pPr>
        <w:autoSpaceDE w:val="0"/>
        <w:autoSpaceDN w:val="0"/>
        <w:adjustRightInd w:val="0"/>
        <w:spacing w:after="0" w:line="276" w:lineRule="auto"/>
        <w:jc w:val="both"/>
        <w:rPr>
          <w:rFonts w:ascii="Arial" w:eastAsia="Times New Roman" w:hAnsi="Arial" w:cs="Arial"/>
          <w:color w:val="111111"/>
          <w:sz w:val="24"/>
          <w:szCs w:val="24"/>
          <w:lang w:eastAsia="en-GB"/>
        </w:rPr>
      </w:pPr>
    </w:p>
    <w:p w:rsidR="00C62836" w:rsidRDefault="004F34B6" w:rsidP="005B06F3">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 xml:space="preserve">Whilst the county council will be inspecting Consent and Adjoining trees as part of the Highway Safety Inspection, this does not absolve the owners of these trees of any responsibility with regards </w:t>
      </w:r>
      <w:r w:rsidR="0068094B">
        <w:rPr>
          <w:rFonts w:ascii="Arial" w:hAnsi="Arial" w:cs="Arial"/>
          <w:color w:val="000000"/>
          <w:sz w:val="24"/>
          <w:szCs w:val="24"/>
        </w:rPr>
        <w:t xml:space="preserve">tree </w:t>
      </w:r>
      <w:r>
        <w:rPr>
          <w:rFonts w:ascii="Arial" w:hAnsi="Arial" w:cs="Arial"/>
          <w:color w:val="000000"/>
          <w:sz w:val="24"/>
          <w:szCs w:val="24"/>
        </w:rPr>
        <w:t>maintenance, public safety obligations or liability in the event that such a trees causes injury and/or damage.</w:t>
      </w:r>
    </w:p>
    <w:p w:rsidR="00C62836" w:rsidRDefault="00C62836" w:rsidP="005B06F3">
      <w:pPr>
        <w:autoSpaceDE w:val="0"/>
        <w:autoSpaceDN w:val="0"/>
        <w:adjustRightInd w:val="0"/>
        <w:spacing w:after="0" w:line="276" w:lineRule="auto"/>
        <w:jc w:val="both"/>
        <w:rPr>
          <w:rFonts w:ascii="Arial" w:hAnsi="Arial" w:cs="Arial"/>
          <w:color w:val="000000"/>
          <w:sz w:val="24"/>
          <w:szCs w:val="24"/>
        </w:rPr>
      </w:pPr>
    </w:p>
    <w:p w:rsidR="006716A0" w:rsidRDefault="008A56FB" w:rsidP="00625A13">
      <w:pPr>
        <w:autoSpaceDE w:val="0"/>
        <w:autoSpaceDN w:val="0"/>
        <w:adjustRightInd w:val="0"/>
        <w:spacing w:after="0" w:line="276" w:lineRule="auto"/>
        <w:jc w:val="both"/>
        <w:rPr>
          <w:rFonts w:ascii="Arial" w:hAnsi="Arial" w:cs="Arial"/>
          <w:color w:val="000000"/>
          <w:sz w:val="24"/>
          <w:szCs w:val="24"/>
        </w:rPr>
      </w:pPr>
      <w:r>
        <w:rPr>
          <w:rFonts w:ascii="Arial" w:hAnsi="Arial" w:cs="Arial"/>
          <w:bCs/>
          <w:color w:val="000000" w:themeColor="text1"/>
          <w:sz w:val="24"/>
          <w:szCs w:val="24"/>
        </w:rPr>
        <w:t xml:space="preserve">When </w:t>
      </w:r>
      <w:r w:rsidR="006716A0">
        <w:rPr>
          <w:rFonts w:ascii="Arial" w:hAnsi="Arial" w:cs="Arial"/>
          <w:bCs/>
          <w:color w:val="000000" w:themeColor="text1"/>
          <w:sz w:val="24"/>
          <w:szCs w:val="24"/>
        </w:rPr>
        <w:t xml:space="preserve">Highway Safety Inspectors </w:t>
      </w:r>
      <w:r>
        <w:rPr>
          <w:rFonts w:ascii="Arial" w:hAnsi="Arial" w:cs="Arial"/>
          <w:bCs/>
          <w:color w:val="000000" w:themeColor="text1"/>
          <w:sz w:val="24"/>
          <w:szCs w:val="24"/>
        </w:rPr>
        <w:t xml:space="preserve">identify a tree defect this will be </w:t>
      </w:r>
      <w:r w:rsidR="00625A13">
        <w:rPr>
          <w:rFonts w:ascii="Arial" w:hAnsi="Arial" w:cs="Arial"/>
          <w:bCs/>
          <w:color w:val="000000" w:themeColor="text1"/>
          <w:sz w:val="24"/>
          <w:szCs w:val="24"/>
        </w:rPr>
        <w:t xml:space="preserve">will </w:t>
      </w:r>
      <w:r w:rsidR="006716A0">
        <w:rPr>
          <w:rFonts w:ascii="Arial" w:hAnsi="Arial" w:cs="Arial"/>
          <w:bCs/>
          <w:color w:val="000000" w:themeColor="text1"/>
          <w:sz w:val="24"/>
          <w:szCs w:val="24"/>
        </w:rPr>
        <w:t>r</w:t>
      </w:r>
      <w:r w:rsidR="00625A13">
        <w:rPr>
          <w:rFonts w:ascii="Arial" w:hAnsi="Arial" w:cs="Arial"/>
          <w:bCs/>
          <w:color w:val="000000" w:themeColor="text1"/>
          <w:sz w:val="24"/>
          <w:szCs w:val="24"/>
        </w:rPr>
        <w:t>ecord</w:t>
      </w:r>
      <w:r>
        <w:rPr>
          <w:rFonts w:ascii="Arial" w:hAnsi="Arial" w:cs="Arial"/>
          <w:bCs/>
          <w:color w:val="000000" w:themeColor="text1"/>
          <w:sz w:val="24"/>
          <w:szCs w:val="24"/>
        </w:rPr>
        <w:t>ed</w:t>
      </w:r>
      <w:r w:rsidR="00625A13">
        <w:rPr>
          <w:rFonts w:ascii="Arial" w:hAnsi="Arial" w:cs="Arial"/>
          <w:bCs/>
          <w:color w:val="000000" w:themeColor="text1"/>
          <w:sz w:val="24"/>
          <w:szCs w:val="24"/>
        </w:rPr>
        <w:t xml:space="preserve"> in the Highway Safety Inspection Reporting S</w:t>
      </w:r>
      <w:r w:rsidR="00625A13" w:rsidRPr="00442031">
        <w:rPr>
          <w:rFonts w:ascii="Arial" w:hAnsi="Arial" w:cs="Arial"/>
          <w:bCs/>
          <w:color w:val="000000" w:themeColor="text1"/>
          <w:sz w:val="24"/>
          <w:szCs w:val="24"/>
        </w:rPr>
        <w:t>ystem</w:t>
      </w:r>
      <w:r w:rsidR="00625A13">
        <w:rPr>
          <w:rFonts w:ascii="Arial" w:hAnsi="Arial" w:cs="Arial"/>
          <w:bCs/>
          <w:color w:val="000000" w:themeColor="text1"/>
          <w:sz w:val="24"/>
          <w:szCs w:val="24"/>
        </w:rPr>
        <w:t xml:space="preserve"> </w:t>
      </w:r>
      <w:r>
        <w:rPr>
          <w:rFonts w:ascii="Arial" w:hAnsi="Arial" w:cs="Arial"/>
          <w:bCs/>
          <w:color w:val="000000" w:themeColor="text1"/>
          <w:sz w:val="24"/>
          <w:szCs w:val="24"/>
        </w:rPr>
        <w:t xml:space="preserve">and </w:t>
      </w:r>
      <w:r w:rsidR="00625A13">
        <w:rPr>
          <w:rFonts w:ascii="Arial" w:hAnsi="Arial" w:cs="Arial"/>
          <w:bCs/>
          <w:color w:val="000000" w:themeColor="text1"/>
          <w:sz w:val="24"/>
          <w:szCs w:val="24"/>
        </w:rPr>
        <w:t xml:space="preserve">will be passed </w:t>
      </w:r>
      <w:r>
        <w:rPr>
          <w:rFonts w:ascii="Arial" w:hAnsi="Arial" w:cs="Arial"/>
          <w:bCs/>
          <w:color w:val="000000" w:themeColor="text1"/>
          <w:sz w:val="24"/>
          <w:szCs w:val="24"/>
        </w:rPr>
        <w:t xml:space="preserve">automatically </w:t>
      </w:r>
      <w:r w:rsidR="00625A13">
        <w:rPr>
          <w:rFonts w:ascii="Arial" w:hAnsi="Arial" w:cs="Arial"/>
          <w:bCs/>
          <w:color w:val="000000" w:themeColor="text1"/>
          <w:sz w:val="24"/>
          <w:szCs w:val="24"/>
        </w:rPr>
        <w:t xml:space="preserve">to appropriate </w:t>
      </w:r>
      <w:r w:rsidR="00486DE5">
        <w:rPr>
          <w:rFonts w:ascii="Arial" w:hAnsi="Arial" w:cs="Arial"/>
          <w:bCs/>
          <w:color w:val="000000" w:themeColor="text1"/>
          <w:sz w:val="24"/>
          <w:szCs w:val="24"/>
        </w:rPr>
        <w:t xml:space="preserve">Area Office </w:t>
      </w:r>
      <w:r w:rsidR="00625A13">
        <w:rPr>
          <w:rFonts w:ascii="Arial" w:hAnsi="Arial" w:cs="Arial"/>
          <w:bCs/>
          <w:color w:val="000000" w:themeColor="text1"/>
          <w:sz w:val="24"/>
          <w:szCs w:val="24"/>
        </w:rPr>
        <w:t xml:space="preserve">for attention.  Where </w:t>
      </w:r>
      <w:r w:rsidR="006716A0">
        <w:rPr>
          <w:rFonts w:ascii="Arial" w:hAnsi="Arial" w:cs="Arial"/>
          <w:bCs/>
          <w:color w:val="000000" w:themeColor="text1"/>
          <w:sz w:val="24"/>
          <w:szCs w:val="24"/>
        </w:rPr>
        <w:t xml:space="preserve">the inspectors </w:t>
      </w:r>
      <w:r w:rsidR="00625A13">
        <w:rPr>
          <w:rFonts w:ascii="Arial" w:hAnsi="Arial" w:cs="Arial"/>
          <w:bCs/>
          <w:color w:val="000000" w:themeColor="text1"/>
          <w:sz w:val="24"/>
          <w:szCs w:val="24"/>
        </w:rPr>
        <w:t xml:space="preserve">observe trees that are considered to pose an immediate risk to people or property the county councils </w:t>
      </w:r>
      <w:r w:rsidR="00486DE5">
        <w:rPr>
          <w:rFonts w:ascii="Arial" w:hAnsi="Arial" w:cs="Arial"/>
          <w:color w:val="000000"/>
          <w:sz w:val="24"/>
          <w:szCs w:val="24"/>
        </w:rPr>
        <w:t>Arboricult</w:t>
      </w:r>
      <w:r w:rsidR="00C431AD">
        <w:rPr>
          <w:rFonts w:ascii="Arial" w:hAnsi="Arial" w:cs="Arial"/>
          <w:color w:val="000000"/>
          <w:sz w:val="24"/>
          <w:szCs w:val="24"/>
        </w:rPr>
        <w:t xml:space="preserve">ure </w:t>
      </w:r>
      <w:r w:rsidR="00486DE5">
        <w:rPr>
          <w:rFonts w:ascii="Arial" w:hAnsi="Arial" w:cs="Arial"/>
          <w:color w:val="000000"/>
          <w:sz w:val="24"/>
          <w:szCs w:val="24"/>
        </w:rPr>
        <w:t xml:space="preserve">l Officer </w:t>
      </w:r>
      <w:r w:rsidR="00625A13">
        <w:rPr>
          <w:rFonts w:ascii="Arial" w:hAnsi="Arial" w:cs="Arial"/>
          <w:color w:val="000000"/>
          <w:sz w:val="24"/>
          <w:szCs w:val="24"/>
        </w:rPr>
        <w:t>and/or the Highways Team, depending upon the circumstances, should be contacted immediately for advice or action.</w:t>
      </w:r>
    </w:p>
    <w:p w:rsidR="006716A0" w:rsidRDefault="006716A0" w:rsidP="00625A13">
      <w:pPr>
        <w:autoSpaceDE w:val="0"/>
        <w:autoSpaceDN w:val="0"/>
        <w:adjustRightInd w:val="0"/>
        <w:spacing w:after="0" w:line="276" w:lineRule="auto"/>
        <w:jc w:val="both"/>
        <w:rPr>
          <w:rFonts w:ascii="Arial" w:hAnsi="Arial" w:cs="Arial"/>
          <w:color w:val="000000"/>
          <w:sz w:val="24"/>
          <w:szCs w:val="24"/>
        </w:rPr>
      </w:pPr>
    </w:p>
    <w:p w:rsidR="001268F0" w:rsidRDefault="00625A13" w:rsidP="00625A13">
      <w:pPr>
        <w:autoSpaceDE w:val="0"/>
        <w:autoSpaceDN w:val="0"/>
        <w:adjustRightInd w:val="0"/>
        <w:spacing w:after="0" w:line="276" w:lineRule="auto"/>
        <w:jc w:val="both"/>
        <w:rPr>
          <w:rFonts w:ascii="Arial" w:hAnsi="Arial" w:cs="Arial"/>
          <w:color w:val="000000"/>
          <w:sz w:val="24"/>
          <w:szCs w:val="24"/>
        </w:rPr>
      </w:pPr>
      <w:r>
        <w:rPr>
          <w:rFonts w:ascii="Arial" w:hAnsi="Arial" w:cs="Arial"/>
          <w:color w:val="000000"/>
          <w:sz w:val="24"/>
          <w:szCs w:val="24"/>
        </w:rPr>
        <w:t xml:space="preserve">Where we have concerns about </w:t>
      </w:r>
      <w:r w:rsidR="00486DE5">
        <w:rPr>
          <w:rFonts w:ascii="Arial" w:hAnsi="Arial" w:cs="Arial"/>
          <w:color w:val="000000"/>
          <w:sz w:val="24"/>
          <w:szCs w:val="24"/>
        </w:rPr>
        <w:t xml:space="preserve">Consent or Adjoining </w:t>
      </w:r>
      <w:r>
        <w:rPr>
          <w:rFonts w:ascii="Arial" w:hAnsi="Arial" w:cs="Arial"/>
          <w:color w:val="000000"/>
          <w:sz w:val="24"/>
          <w:szCs w:val="24"/>
        </w:rPr>
        <w:t xml:space="preserve">trees </w:t>
      </w:r>
      <w:r w:rsidR="00207514">
        <w:rPr>
          <w:rFonts w:ascii="Arial" w:hAnsi="Arial" w:cs="Arial"/>
          <w:color w:val="000000"/>
          <w:sz w:val="24"/>
          <w:szCs w:val="24"/>
        </w:rPr>
        <w:t xml:space="preserve">we will follow the procedures as set out in </w:t>
      </w:r>
      <w:r w:rsidR="00CC09F9">
        <w:rPr>
          <w:rFonts w:ascii="Arial" w:hAnsi="Arial" w:cs="Arial"/>
          <w:color w:val="000000"/>
          <w:sz w:val="24"/>
          <w:szCs w:val="24"/>
        </w:rPr>
        <w:t>the following sections.</w:t>
      </w:r>
      <w:r w:rsidR="00DD1F10">
        <w:rPr>
          <w:rFonts w:ascii="Arial" w:hAnsi="Arial" w:cs="Arial"/>
          <w:color w:val="000000"/>
          <w:sz w:val="24"/>
          <w:szCs w:val="24"/>
        </w:rPr>
        <w:t xml:space="preserve"> </w:t>
      </w:r>
      <w:r w:rsidR="001268F0">
        <w:rPr>
          <w:rFonts w:ascii="Arial" w:hAnsi="Arial" w:cs="Arial"/>
          <w:color w:val="000000"/>
          <w:sz w:val="24"/>
          <w:szCs w:val="24"/>
        </w:rPr>
        <w:t xml:space="preserve"> </w:t>
      </w:r>
    </w:p>
    <w:p w:rsidR="00486DE5" w:rsidRDefault="00486DE5" w:rsidP="00625A13">
      <w:pPr>
        <w:autoSpaceDE w:val="0"/>
        <w:autoSpaceDN w:val="0"/>
        <w:adjustRightInd w:val="0"/>
        <w:spacing w:after="0" w:line="276" w:lineRule="auto"/>
        <w:jc w:val="both"/>
        <w:rPr>
          <w:rFonts w:ascii="Arial" w:hAnsi="Arial" w:cs="Arial"/>
          <w:color w:val="000000"/>
          <w:sz w:val="24"/>
          <w:szCs w:val="24"/>
        </w:rPr>
      </w:pPr>
    </w:p>
    <w:p w:rsidR="00486DE5" w:rsidRPr="00486DE5" w:rsidRDefault="00486DE5">
      <w:pPr>
        <w:rPr>
          <w:rFonts w:ascii="Arial" w:hAnsi="Arial" w:cs="Arial"/>
          <w:b/>
          <w:color w:val="000000" w:themeColor="text1"/>
          <w:sz w:val="24"/>
          <w:szCs w:val="24"/>
        </w:rPr>
      </w:pPr>
      <w:r>
        <w:rPr>
          <w:rFonts w:ascii="Arial" w:hAnsi="Arial" w:cs="Arial"/>
          <w:b/>
          <w:color w:val="000000" w:themeColor="text1"/>
          <w:sz w:val="32"/>
          <w:szCs w:val="32"/>
        </w:rPr>
        <w:br w:type="page"/>
      </w:r>
    </w:p>
    <w:p w:rsidR="00625A13" w:rsidRDefault="008A56FB" w:rsidP="00625A13">
      <w:pPr>
        <w:spacing w:after="0" w:line="276" w:lineRule="auto"/>
        <w:rPr>
          <w:rFonts w:ascii="Arial" w:hAnsi="Arial" w:cs="Arial"/>
          <w:b/>
          <w:color w:val="000000" w:themeColor="text1"/>
          <w:sz w:val="32"/>
          <w:szCs w:val="32"/>
        </w:rPr>
      </w:pPr>
      <w:r>
        <w:rPr>
          <w:rFonts w:ascii="Arial" w:hAnsi="Arial" w:cs="Arial"/>
          <w:b/>
          <w:color w:val="000000" w:themeColor="text1"/>
          <w:sz w:val="32"/>
          <w:szCs w:val="32"/>
        </w:rPr>
        <w:t xml:space="preserve">3 </w:t>
      </w:r>
      <w:r w:rsidR="00625A13">
        <w:rPr>
          <w:rFonts w:ascii="Arial" w:hAnsi="Arial" w:cs="Arial"/>
          <w:b/>
          <w:color w:val="000000" w:themeColor="text1"/>
          <w:sz w:val="32"/>
          <w:szCs w:val="32"/>
        </w:rPr>
        <w:t>– Consent Trees</w:t>
      </w:r>
    </w:p>
    <w:p w:rsidR="00625A13" w:rsidRDefault="00625A13" w:rsidP="00625A13">
      <w:pPr>
        <w:spacing w:after="0" w:line="276" w:lineRule="auto"/>
        <w:rPr>
          <w:rFonts w:ascii="Arial" w:hAnsi="Arial" w:cs="Arial"/>
          <w:color w:val="000000" w:themeColor="text1"/>
          <w:sz w:val="24"/>
          <w:szCs w:val="24"/>
        </w:rPr>
      </w:pPr>
    </w:p>
    <w:p w:rsidR="00273C06" w:rsidRPr="00090FD5" w:rsidRDefault="00090FD5" w:rsidP="00625A13">
      <w:pPr>
        <w:spacing w:after="0" w:line="276" w:lineRule="auto"/>
        <w:rPr>
          <w:rFonts w:ascii="Arial" w:hAnsi="Arial" w:cs="Arial"/>
          <w:b/>
          <w:color w:val="000000" w:themeColor="text1"/>
          <w:sz w:val="24"/>
          <w:szCs w:val="24"/>
        </w:rPr>
      </w:pPr>
      <w:r w:rsidRPr="00090FD5">
        <w:rPr>
          <w:rFonts w:ascii="Arial" w:hAnsi="Arial" w:cs="Arial"/>
          <w:b/>
          <w:color w:val="000000" w:themeColor="text1"/>
          <w:sz w:val="24"/>
          <w:szCs w:val="24"/>
        </w:rPr>
        <w:t>Legal Background</w:t>
      </w:r>
    </w:p>
    <w:p w:rsidR="00625A13" w:rsidRDefault="00625A13" w:rsidP="00625A13">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Various sections of the Highways Act 1980 permit district councils, parish councils and private individuals to plant hedges, trees, shrubs and other vegetation within the highway boundary by licence or consent of the county council as Highway Authority</w:t>
      </w:r>
      <w:r w:rsidR="00704935">
        <w:rPr>
          <w:rFonts w:ascii="Arial" w:hAnsi="Arial" w:cs="Arial"/>
          <w:color w:val="000000" w:themeColor="text1"/>
          <w:sz w:val="24"/>
          <w:szCs w:val="24"/>
        </w:rPr>
        <w:t>.</w:t>
      </w:r>
    </w:p>
    <w:p w:rsidR="00625A13" w:rsidRDefault="00625A13" w:rsidP="00625A13">
      <w:pPr>
        <w:spacing w:after="0" w:line="276" w:lineRule="auto"/>
        <w:rPr>
          <w:rFonts w:ascii="Arial" w:hAnsi="Arial" w:cs="Arial"/>
          <w:color w:val="000000" w:themeColor="text1"/>
          <w:sz w:val="24"/>
          <w:szCs w:val="24"/>
        </w:rPr>
      </w:pPr>
    </w:p>
    <w:p w:rsidR="001C34B2" w:rsidRPr="00090FD5" w:rsidRDefault="00625A13" w:rsidP="009E4CAE">
      <w:pPr>
        <w:pStyle w:val="ListParagraph"/>
        <w:numPr>
          <w:ilvl w:val="0"/>
          <w:numId w:val="7"/>
        </w:numPr>
        <w:spacing w:after="0" w:line="276" w:lineRule="auto"/>
        <w:ind w:left="357" w:hanging="357"/>
        <w:jc w:val="both"/>
        <w:rPr>
          <w:rFonts w:ascii="Arial" w:hAnsi="Arial" w:cs="Arial"/>
          <w:color w:val="000000" w:themeColor="text1"/>
          <w:sz w:val="24"/>
          <w:szCs w:val="24"/>
        </w:rPr>
      </w:pPr>
      <w:r w:rsidRPr="00090FD5">
        <w:rPr>
          <w:rFonts w:ascii="Arial" w:hAnsi="Arial" w:cs="Arial"/>
          <w:b/>
          <w:color w:val="000000" w:themeColor="text1"/>
          <w:sz w:val="24"/>
          <w:szCs w:val="24"/>
        </w:rPr>
        <w:t>Section 96</w:t>
      </w:r>
      <w:r w:rsidRPr="00090FD5">
        <w:rPr>
          <w:rFonts w:ascii="Arial" w:hAnsi="Arial" w:cs="Arial"/>
          <w:color w:val="000000" w:themeColor="text1"/>
          <w:sz w:val="24"/>
          <w:szCs w:val="24"/>
        </w:rPr>
        <w:t xml:space="preserve"> - allows district and parish councils, with permission of the county council as Highway Authority to plant trees, shrubs or other vegetation within the highway and erect fences or other guard for protection.</w:t>
      </w:r>
    </w:p>
    <w:p w:rsidR="00273C06" w:rsidRPr="00090FD5" w:rsidRDefault="00625A13" w:rsidP="009E4CAE">
      <w:pPr>
        <w:pStyle w:val="ListParagraph"/>
        <w:numPr>
          <w:ilvl w:val="0"/>
          <w:numId w:val="7"/>
        </w:numPr>
        <w:spacing w:after="0" w:line="276" w:lineRule="auto"/>
        <w:ind w:left="357" w:hanging="357"/>
        <w:jc w:val="both"/>
        <w:rPr>
          <w:rFonts w:ascii="Arial" w:eastAsia="Times New Roman" w:hAnsi="Arial" w:cs="Arial"/>
          <w:color w:val="000000" w:themeColor="text1"/>
          <w:sz w:val="24"/>
          <w:szCs w:val="24"/>
          <w:lang w:val="en" w:eastAsia="en-GB"/>
        </w:rPr>
      </w:pPr>
      <w:r w:rsidRPr="00090FD5">
        <w:rPr>
          <w:rFonts w:ascii="Arial" w:hAnsi="Arial" w:cs="Arial"/>
          <w:b/>
          <w:color w:val="000000" w:themeColor="text1"/>
          <w:sz w:val="24"/>
          <w:szCs w:val="24"/>
        </w:rPr>
        <w:t>Section 142</w:t>
      </w:r>
      <w:r w:rsidRPr="00090FD5">
        <w:rPr>
          <w:rFonts w:ascii="Arial" w:hAnsi="Arial" w:cs="Arial"/>
          <w:color w:val="000000" w:themeColor="text1"/>
          <w:sz w:val="24"/>
          <w:szCs w:val="24"/>
        </w:rPr>
        <w:t xml:space="preserve"> – the county council as Highway Authority may grant a licence to the owner or occupier of any premises adjoining the highway </w:t>
      </w:r>
      <w:r w:rsidRPr="00090FD5">
        <w:rPr>
          <w:rFonts w:ascii="Arial" w:eastAsia="Times New Roman" w:hAnsi="Arial" w:cs="Arial"/>
          <w:color w:val="000000" w:themeColor="text1"/>
          <w:sz w:val="24"/>
          <w:szCs w:val="24"/>
          <w:lang w:val="en" w:eastAsia="en-GB"/>
        </w:rPr>
        <w:t xml:space="preserve">to plant and maintain, or to retain and maintain various forms of vegetation such as </w:t>
      </w:r>
      <w:r w:rsidR="005A19D0">
        <w:rPr>
          <w:rFonts w:ascii="Arial" w:eastAsia="Times New Roman" w:hAnsi="Arial" w:cs="Arial"/>
          <w:color w:val="000000" w:themeColor="text1"/>
          <w:sz w:val="24"/>
          <w:szCs w:val="24"/>
          <w:lang w:val="en" w:eastAsia="en-GB"/>
        </w:rPr>
        <w:t xml:space="preserve">trees, </w:t>
      </w:r>
      <w:r w:rsidRPr="00090FD5">
        <w:rPr>
          <w:rFonts w:ascii="Arial" w:eastAsia="Times New Roman" w:hAnsi="Arial" w:cs="Arial"/>
          <w:color w:val="000000" w:themeColor="text1"/>
          <w:sz w:val="24"/>
          <w:szCs w:val="24"/>
          <w:lang w:eastAsia="en-GB"/>
        </w:rPr>
        <w:t>shrubs</w:t>
      </w:r>
      <w:r w:rsidRPr="00090FD5">
        <w:rPr>
          <w:rFonts w:ascii="Arial" w:eastAsia="Times New Roman" w:hAnsi="Arial" w:cs="Arial"/>
          <w:color w:val="000000" w:themeColor="text1"/>
          <w:sz w:val="24"/>
          <w:szCs w:val="24"/>
          <w:lang w:val="en" w:eastAsia="en-GB"/>
        </w:rPr>
        <w:t xml:space="preserve">, plants or grass in such part of the highway as may be specified in the </w:t>
      </w:r>
      <w:r w:rsidRPr="00090FD5">
        <w:rPr>
          <w:rFonts w:ascii="Arial" w:eastAsia="Times New Roman" w:hAnsi="Arial" w:cs="Arial"/>
          <w:color w:val="000000" w:themeColor="text1"/>
          <w:sz w:val="24"/>
          <w:szCs w:val="24"/>
          <w:lang w:eastAsia="en-GB"/>
        </w:rPr>
        <w:t>licence</w:t>
      </w:r>
      <w:r w:rsidRPr="00090FD5">
        <w:rPr>
          <w:rFonts w:ascii="Arial" w:eastAsia="Times New Roman" w:hAnsi="Arial" w:cs="Arial"/>
          <w:color w:val="000000" w:themeColor="text1"/>
          <w:sz w:val="24"/>
          <w:szCs w:val="24"/>
          <w:lang w:val="en" w:eastAsia="en-GB"/>
        </w:rPr>
        <w:t>.</w:t>
      </w:r>
    </w:p>
    <w:p w:rsidR="00273C06" w:rsidRDefault="00273C06" w:rsidP="00625A13">
      <w:pPr>
        <w:spacing w:after="0" w:line="276" w:lineRule="auto"/>
        <w:jc w:val="both"/>
        <w:rPr>
          <w:rFonts w:ascii="Arial" w:eastAsia="Times New Roman" w:hAnsi="Arial" w:cs="Arial"/>
          <w:color w:val="000000" w:themeColor="text1"/>
          <w:sz w:val="24"/>
          <w:szCs w:val="24"/>
          <w:lang w:val="en" w:eastAsia="en-GB"/>
        </w:rPr>
      </w:pPr>
    </w:p>
    <w:p w:rsidR="00090FD5" w:rsidRPr="00090FD5" w:rsidRDefault="00090FD5" w:rsidP="00625A13">
      <w:pPr>
        <w:spacing w:after="0" w:line="276" w:lineRule="auto"/>
        <w:jc w:val="both"/>
        <w:rPr>
          <w:rFonts w:ascii="Arial" w:eastAsia="Times New Roman" w:hAnsi="Arial" w:cs="Arial"/>
          <w:b/>
          <w:color w:val="000000" w:themeColor="text1"/>
          <w:sz w:val="24"/>
          <w:szCs w:val="24"/>
          <w:lang w:val="en" w:eastAsia="en-GB"/>
        </w:rPr>
      </w:pPr>
      <w:r w:rsidRPr="00090FD5">
        <w:rPr>
          <w:rFonts w:ascii="Arial" w:eastAsia="Times New Roman" w:hAnsi="Arial" w:cs="Arial"/>
          <w:b/>
          <w:color w:val="000000" w:themeColor="text1"/>
          <w:sz w:val="24"/>
          <w:szCs w:val="24"/>
          <w:lang w:val="en" w:eastAsia="en-GB"/>
        </w:rPr>
        <w:t xml:space="preserve">Consent </w:t>
      </w:r>
      <w:proofErr w:type="spellStart"/>
      <w:r w:rsidRPr="00090FD5">
        <w:rPr>
          <w:rFonts w:ascii="Arial" w:eastAsia="Times New Roman" w:hAnsi="Arial" w:cs="Arial"/>
          <w:b/>
          <w:color w:val="000000" w:themeColor="text1"/>
          <w:sz w:val="24"/>
          <w:szCs w:val="24"/>
          <w:lang w:val="en" w:eastAsia="en-GB"/>
        </w:rPr>
        <w:t>Licences</w:t>
      </w:r>
      <w:proofErr w:type="spellEnd"/>
    </w:p>
    <w:p w:rsidR="00273C06" w:rsidRDefault="00273C06" w:rsidP="00273C06">
      <w:pPr>
        <w:spacing w:after="0" w:line="276" w:lineRule="auto"/>
        <w:jc w:val="both"/>
        <w:rPr>
          <w:rFonts w:ascii="Arial" w:eastAsia="Times New Roman" w:hAnsi="Arial" w:cs="Arial"/>
          <w:color w:val="000000" w:themeColor="text1"/>
          <w:sz w:val="24"/>
          <w:szCs w:val="24"/>
          <w:lang w:val="en" w:eastAsia="en-GB"/>
        </w:rPr>
      </w:pPr>
      <w:r>
        <w:rPr>
          <w:rFonts w:ascii="Arial" w:eastAsia="Times New Roman" w:hAnsi="Arial" w:cs="Arial"/>
          <w:color w:val="000000" w:themeColor="text1"/>
          <w:sz w:val="24"/>
          <w:szCs w:val="24"/>
          <w:lang w:val="en" w:eastAsia="en-GB"/>
        </w:rPr>
        <w:t>When issuing such a licence the county council will insert such conditions as considered appropriate, this may include</w:t>
      </w:r>
      <w:r w:rsidR="00D63E90">
        <w:rPr>
          <w:rFonts w:ascii="Arial" w:eastAsia="Times New Roman" w:hAnsi="Arial" w:cs="Arial"/>
          <w:color w:val="000000" w:themeColor="text1"/>
          <w:sz w:val="24"/>
          <w:szCs w:val="24"/>
          <w:lang w:val="en" w:eastAsia="en-GB"/>
        </w:rPr>
        <w:t>, but not limited to the following</w:t>
      </w:r>
      <w:r>
        <w:rPr>
          <w:rFonts w:ascii="Arial" w:eastAsia="Times New Roman" w:hAnsi="Arial" w:cs="Arial"/>
          <w:color w:val="000000" w:themeColor="text1"/>
          <w:sz w:val="24"/>
          <w:szCs w:val="24"/>
          <w:lang w:val="en" w:eastAsia="en-GB"/>
        </w:rPr>
        <w:t xml:space="preserve"> provisions:</w:t>
      </w:r>
    </w:p>
    <w:p w:rsidR="00273C06" w:rsidRDefault="00273C06" w:rsidP="00273C06">
      <w:pPr>
        <w:spacing w:after="0" w:line="276" w:lineRule="auto"/>
        <w:jc w:val="both"/>
        <w:rPr>
          <w:rFonts w:ascii="Arial" w:eastAsia="Times New Roman" w:hAnsi="Arial" w:cs="Arial"/>
          <w:color w:val="000000" w:themeColor="text1"/>
          <w:sz w:val="24"/>
          <w:szCs w:val="24"/>
          <w:lang w:val="en" w:eastAsia="en-GB"/>
        </w:rPr>
      </w:pPr>
    </w:p>
    <w:p w:rsidR="00273C06" w:rsidRPr="005C0AE0" w:rsidRDefault="00273C06" w:rsidP="009E4CAE">
      <w:pPr>
        <w:pStyle w:val="ListParagraph"/>
        <w:numPr>
          <w:ilvl w:val="0"/>
          <w:numId w:val="3"/>
        </w:numPr>
        <w:spacing w:after="0" w:line="276" w:lineRule="auto"/>
        <w:ind w:left="357" w:hanging="357"/>
        <w:jc w:val="both"/>
        <w:rPr>
          <w:rFonts w:ascii="Arial" w:eastAsia="Times New Roman" w:hAnsi="Arial" w:cs="Arial"/>
          <w:color w:val="000000" w:themeColor="text1"/>
          <w:sz w:val="24"/>
          <w:szCs w:val="24"/>
          <w:lang w:val="en" w:eastAsia="en-GB"/>
        </w:rPr>
      </w:pPr>
      <w:r>
        <w:rPr>
          <w:rFonts w:ascii="Arial" w:eastAsia="Times New Roman" w:hAnsi="Arial" w:cs="Arial"/>
          <w:color w:val="000000" w:themeColor="text1"/>
          <w:sz w:val="24"/>
          <w:szCs w:val="24"/>
          <w:lang w:val="en" w:eastAsia="en-GB"/>
        </w:rPr>
        <w:t xml:space="preserve">outlining procedures </w:t>
      </w:r>
      <w:r w:rsidRPr="005C0AE0">
        <w:rPr>
          <w:rFonts w:ascii="Arial" w:eastAsia="Times New Roman" w:hAnsi="Arial" w:cs="Arial"/>
          <w:color w:val="000000" w:themeColor="text1"/>
          <w:sz w:val="24"/>
          <w:szCs w:val="24"/>
          <w:lang w:val="en" w:eastAsia="en-GB"/>
        </w:rPr>
        <w:t>following a change in the ownership of the premises</w:t>
      </w:r>
    </w:p>
    <w:p w:rsidR="00273C06" w:rsidRPr="005C0AE0" w:rsidRDefault="00273C06" w:rsidP="009E4CAE">
      <w:pPr>
        <w:pStyle w:val="ListParagraph"/>
        <w:numPr>
          <w:ilvl w:val="0"/>
          <w:numId w:val="3"/>
        </w:numPr>
        <w:spacing w:after="0" w:line="276" w:lineRule="auto"/>
        <w:ind w:left="357" w:hanging="357"/>
        <w:jc w:val="both"/>
        <w:rPr>
          <w:rFonts w:ascii="Arial" w:eastAsia="Times New Roman" w:hAnsi="Arial" w:cs="Arial"/>
          <w:color w:val="000000" w:themeColor="text1"/>
          <w:sz w:val="24"/>
          <w:szCs w:val="24"/>
          <w:lang w:val="en" w:eastAsia="en-GB"/>
        </w:rPr>
      </w:pPr>
      <w:r w:rsidRPr="005C0AE0">
        <w:rPr>
          <w:rFonts w:ascii="Arial" w:eastAsia="Times New Roman" w:hAnsi="Arial" w:cs="Arial"/>
          <w:color w:val="000000" w:themeColor="text1"/>
          <w:sz w:val="24"/>
          <w:szCs w:val="24"/>
          <w:lang w:val="en" w:eastAsia="en-GB"/>
        </w:rPr>
        <w:t>to protect the safety and convenience of passengers in the highway</w:t>
      </w:r>
    </w:p>
    <w:p w:rsidR="00273C06" w:rsidRPr="000504E2" w:rsidRDefault="00273C06" w:rsidP="009E4CAE">
      <w:pPr>
        <w:pStyle w:val="ListParagraph"/>
        <w:numPr>
          <w:ilvl w:val="0"/>
          <w:numId w:val="3"/>
        </w:numPr>
        <w:spacing w:after="0" w:line="276" w:lineRule="auto"/>
        <w:ind w:left="357" w:hanging="357"/>
        <w:jc w:val="both"/>
        <w:rPr>
          <w:rFonts w:ascii="Arial" w:eastAsia="Times New Roman" w:hAnsi="Arial" w:cs="Arial"/>
          <w:color w:val="000000" w:themeColor="text1"/>
          <w:sz w:val="24"/>
          <w:szCs w:val="24"/>
          <w:lang w:val="en" w:eastAsia="en-GB"/>
        </w:rPr>
      </w:pPr>
      <w:r w:rsidRPr="000504E2">
        <w:rPr>
          <w:rFonts w:ascii="Arial" w:eastAsia="Times New Roman" w:hAnsi="Arial" w:cs="Arial"/>
          <w:color w:val="000000" w:themeColor="text1"/>
          <w:sz w:val="24"/>
          <w:szCs w:val="24"/>
          <w:lang w:val="en" w:eastAsia="en-GB"/>
        </w:rPr>
        <w:t xml:space="preserve">to prevent traffic </w:t>
      </w:r>
      <w:r>
        <w:rPr>
          <w:rFonts w:ascii="Arial" w:eastAsia="Times New Roman" w:hAnsi="Arial" w:cs="Arial"/>
          <w:color w:val="000000" w:themeColor="text1"/>
          <w:sz w:val="24"/>
          <w:szCs w:val="24"/>
          <w:lang w:val="en" w:eastAsia="en-GB"/>
        </w:rPr>
        <w:t xml:space="preserve">within the highway </w:t>
      </w:r>
      <w:r w:rsidRPr="000504E2">
        <w:rPr>
          <w:rFonts w:ascii="Arial" w:eastAsia="Times New Roman" w:hAnsi="Arial" w:cs="Arial"/>
          <w:color w:val="000000" w:themeColor="text1"/>
          <w:sz w:val="24"/>
          <w:szCs w:val="24"/>
          <w:lang w:val="en" w:eastAsia="en-GB"/>
        </w:rPr>
        <w:t>being delayed</w:t>
      </w:r>
    </w:p>
    <w:p w:rsidR="00273C06" w:rsidRPr="000504E2" w:rsidRDefault="00273C06" w:rsidP="009E4CAE">
      <w:pPr>
        <w:pStyle w:val="ListParagraph"/>
        <w:numPr>
          <w:ilvl w:val="0"/>
          <w:numId w:val="3"/>
        </w:numPr>
        <w:spacing w:after="0" w:line="276" w:lineRule="auto"/>
        <w:ind w:left="357" w:hanging="357"/>
        <w:jc w:val="both"/>
        <w:rPr>
          <w:rFonts w:ascii="Arial" w:eastAsia="Times New Roman" w:hAnsi="Arial" w:cs="Arial"/>
          <w:color w:val="000000" w:themeColor="text1"/>
          <w:sz w:val="24"/>
          <w:szCs w:val="24"/>
          <w:lang w:val="en" w:eastAsia="en-GB"/>
        </w:rPr>
      </w:pPr>
      <w:r w:rsidRPr="000504E2">
        <w:rPr>
          <w:rFonts w:ascii="Arial" w:eastAsia="Times New Roman" w:hAnsi="Arial" w:cs="Arial"/>
          <w:color w:val="000000" w:themeColor="text1"/>
          <w:sz w:val="24"/>
          <w:szCs w:val="24"/>
          <w:lang w:val="en" w:eastAsia="en-GB"/>
        </w:rPr>
        <w:t>to prevent any nuisance or annoyance being caused to the owners or occupiers of other premises adjoining the highway</w:t>
      </w:r>
    </w:p>
    <w:p w:rsidR="00273C06" w:rsidRDefault="00273C06" w:rsidP="009E4CAE">
      <w:pPr>
        <w:pStyle w:val="ListParagraph"/>
        <w:numPr>
          <w:ilvl w:val="0"/>
          <w:numId w:val="3"/>
        </w:numPr>
        <w:spacing w:after="0" w:line="276" w:lineRule="auto"/>
        <w:ind w:left="357" w:hanging="357"/>
        <w:jc w:val="both"/>
        <w:rPr>
          <w:rFonts w:ascii="Arial" w:eastAsia="Times New Roman" w:hAnsi="Arial" w:cs="Arial"/>
          <w:color w:val="000000" w:themeColor="text1"/>
          <w:sz w:val="24"/>
          <w:szCs w:val="24"/>
          <w:lang w:val="en" w:eastAsia="en-GB"/>
        </w:rPr>
      </w:pPr>
      <w:r w:rsidRPr="000504E2">
        <w:rPr>
          <w:rFonts w:ascii="Arial" w:eastAsia="Times New Roman" w:hAnsi="Arial" w:cs="Arial"/>
          <w:color w:val="000000" w:themeColor="text1"/>
          <w:sz w:val="24"/>
          <w:szCs w:val="24"/>
          <w:lang w:val="en" w:eastAsia="en-GB"/>
        </w:rPr>
        <w:t>to protect the apparatus of statutory undertaker</w:t>
      </w:r>
      <w:r>
        <w:rPr>
          <w:rFonts w:ascii="Arial" w:eastAsia="Times New Roman" w:hAnsi="Arial" w:cs="Arial"/>
          <w:color w:val="000000" w:themeColor="text1"/>
          <w:sz w:val="24"/>
          <w:szCs w:val="24"/>
          <w:lang w:val="en" w:eastAsia="en-GB"/>
        </w:rPr>
        <w:t xml:space="preserve">s and that of other </w:t>
      </w:r>
      <w:proofErr w:type="spellStart"/>
      <w:r>
        <w:rPr>
          <w:rFonts w:ascii="Arial" w:eastAsia="Times New Roman" w:hAnsi="Arial" w:cs="Arial"/>
          <w:color w:val="000000" w:themeColor="text1"/>
          <w:sz w:val="24"/>
          <w:szCs w:val="24"/>
          <w:lang w:val="en" w:eastAsia="en-GB"/>
        </w:rPr>
        <w:t>organisation's</w:t>
      </w:r>
      <w:proofErr w:type="spellEnd"/>
      <w:r>
        <w:rPr>
          <w:rFonts w:ascii="Arial" w:eastAsia="Times New Roman" w:hAnsi="Arial" w:cs="Arial"/>
          <w:color w:val="000000" w:themeColor="text1"/>
          <w:sz w:val="24"/>
          <w:szCs w:val="24"/>
          <w:lang w:val="en" w:eastAsia="en-GB"/>
        </w:rPr>
        <w:t xml:space="preserve"> who are permitted to locate equipment within the highway limits</w:t>
      </w:r>
    </w:p>
    <w:p w:rsidR="00273C06" w:rsidRDefault="00273C06" w:rsidP="009E4CAE">
      <w:pPr>
        <w:pStyle w:val="ListParagraph"/>
        <w:numPr>
          <w:ilvl w:val="0"/>
          <w:numId w:val="3"/>
        </w:numPr>
        <w:spacing w:after="0" w:line="276" w:lineRule="auto"/>
        <w:ind w:left="357" w:hanging="357"/>
        <w:jc w:val="both"/>
        <w:rPr>
          <w:rFonts w:ascii="Arial" w:eastAsia="Times New Roman" w:hAnsi="Arial" w:cs="Arial"/>
          <w:color w:val="000000" w:themeColor="text1"/>
          <w:sz w:val="24"/>
          <w:szCs w:val="24"/>
          <w:lang w:val="en" w:eastAsia="en-GB"/>
        </w:rPr>
      </w:pPr>
      <w:r>
        <w:rPr>
          <w:rFonts w:ascii="Arial" w:eastAsia="Times New Roman" w:hAnsi="Arial" w:cs="Arial"/>
          <w:color w:val="000000" w:themeColor="text1"/>
          <w:sz w:val="24"/>
          <w:szCs w:val="24"/>
          <w:lang w:val="en" w:eastAsia="en-GB"/>
        </w:rPr>
        <w:t>to provide for emergency works</w:t>
      </w:r>
    </w:p>
    <w:p w:rsidR="005C0D7E" w:rsidRPr="000504E2" w:rsidRDefault="005C0D7E" w:rsidP="009E4CAE">
      <w:pPr>
        <w:pStyle w:val="ListParagraph"/>
        <w:numPr>
          <w:ilvl w:val="0"/>
          <w:numId w:val="3"/>
        </w:numPr>
        <w:spacing w:after="0" w:line="276" w:lineRule="auto"/>
        <w:ind w:left="357" w:hanging="357"/>
        <w:jc w:val="both"/>
        <w:rPr>
          <w:rFonts w:ascii="Arial" w:eastAsia="Times New Roman" w:hAnsi="Arial" w:cs="Arial"/>
          <w:color w:val="000000" w:themeColor="text1"/>
          <w:sz w:val="24"/>
          <w:szCs w:val="24"/>
          <w:lang w:val="en" w:eastAsia="en-GB"/>
        </w:rPr>
      </w:pPr>
      <w:r>
        <w:rPr>
          <w:rFonts w:ascii="Arial" w:eastAsia="Times New Roman" w:hAnsi="Arial" w:cs="Arial"/>
          <w:color w:val="000000" w:themeColor="text1"/>
          <w:sz w:val="24"/>
          <w:szCs w:val="24"/>
          <w:lang w:val="en" w:eastAsia="en-GB"/>
        </w:rPr>
        <w:t>to provide for a maintenance regime</w:t>
      </w:r>
      <w:r w:rsidR="005A19D0">
        <w:rPr>
          <w:rFonts w:ascii="Arial" w:eastAsia="Times New Roman" w:hAnsi="Arial" w:cs="Arial"/>
          <w:color w:val="000000" w:themeColor="text1"/>
          <w:sz w:val="24"/>
          <w:szCs w:val="24"/>
          <w:lang w:val="en" w:eastAsia="en-GB"/>
        </w:rPr>
        <w:t xml:space="preserve"> and replacement regime</w:t>
      </w:r>
    </w:p>
    <w:p w:rsidR="00273C06" w:rsidRDefault="00273C06" w:rsidP="00273C06">
      <w:pPr>
        <w:spacing w:after="0" w:line="276" w:lineRule="auto"/>
        <w:jc w:val="both"/>
        <w:rPr>
          <w:rFonts w:ascii="Arial" w:eastAsia="Times New Roman" w:hAnsi="Arial" w:cs="Arial"/>
          <w:color w:val="000000" w:themeColor="text1"/>
          <w:sz w:val="24"/>
          <w:szCs w:val="24"/>
          <w:lang w:val="en" w:eastAsia="en-GB"/>
        </w:rPr>
      </w:pPr>
    </w:p>
    <w:p w:rsidR="00D46FDE" w:rsidRDefault="00D46FDE" w:rsidP="00D46FDE">
      <w:pPr>
        <w:shd w:val="clear" w:color="auto" w:fill="FFFFFF"/>
        <w:spacing w:after="0" w:line="276" w:lineRule="auto"/>
        <w:jc w:val="both"/>
        <w:rPr>
          <w:rFonts w:ascii="Arial" w:eastAsia="Times New Roman" w:hAnsi="Arial" w:cs="Arial"/>
          <w:color w:val="000000" w:themeColor="text1"/>
          <w:sz w:val="24"/>
          <w:szCs w:val="24"/>
          <w:lang w:val="en" w:eastAsia="en-GB"/>
        </w:rPr>
      </w:pPr>
      <w:r>
        <w:rPr>
          <w:rFonts w:ascii="Arial" w:eastAsia="Times New Roman" w:hAnsi="Arial" w:cs="Arial"/>
          <w:color w:val="000000" w:themeColor="text1"/>
          <w:sz w:val="24"/>
          <w:szCs w:val="24"/>
          <w:lang w:val="en" w:eastAsia="en-GB"/>
        </w:rPr>
        <w:t xml:space="preserve">Prior to the granting of a licence, the licensee </w:t>
      </w:r>
      <w:r w:rsidRPr="00511E20">
        <w:rPr>
          <w:rFonts w:ascii="Arial" w:eastAsia="Times New Roman" w:hAnsi="Arial" w:cs="Arial"/>
          <w:color w:val="000000" w:themeColor="text1"/>
          <w:sz w:val="24"/>
          <w:szCs w:val="24"/>
          <w:lang w:val="en" w:eastAsia="en-GB"/>
        </w:rPr>
        <w:t>shall indemnify the highway authority against any claim in respect of injury, damage or loss arising out of</w:t>
      </w:r>
      <w:r>
        <w:rPr>
          <w:rFonts w:ascii="Arial" w:eastAsia="Times New Roman" w:hAnsi="Arial" w:cs="Arial"/>
          <w:color w:val="000000" w:themeColor="text1"/>
          <w:sz w:val="24"/>
          <w:szCs w:val="24"/>
          <w:lang w:val="en" w:eastAsia="en-GB"/>
        </w:rPr>
        <w:t>;</w:t>
      </w:r>
    </w:p>
    <w:p w:rsidR="00D46FDE" w:rsidRPr="00511E20" w:rsidRDefault="00D46FDE" w:rsidP="00D46FDE">
      <w:pPr>
        <w:shd w:val="clear" w:color="auto" w:fill="FFFFFF"/>
        <w:spacing w:after="0" w:line="276" w:lineRule="auto"/>
        <w:jc w:val="both"/>
        <w:rPr>
          <w:rFonts w:ascii="Arial" w:eastAsia="Times New Roman" w:hAnsi="Arial" w:cs="Arial"/>
          <w:color w:val="000000" w:themeColor="text1"/>
          <w:sz w:val="24"/>
          <w:szCs w:val="24"/>
          <w:lang w:val="en" w:eastAsia="en-GB"/>
        </w:rPr>
      </w:pPr>
    </w:p>
    <w:p w:rsidR="00D46FDE" w:rsidRPr="00511E20" w:rsidRDefault="00D46FDE" w:rsidP="009E4CAE">
      <w:pPr>
        <w:pStyle w:val="ListParagraph"/>
        <w:numPr>
          <w:ilvl w:val="0"/>
          <w:numId w:val="5"/>
        </w:numPr>
        <w:shd w:val="clear" w:color="auto" w:fill="FFFFFF"/>
        <w:spacing w:after="0" w:line="276" w:lineRule="auto"/>
        <w:ind w:left="357" w:hanging="357"/>
        <w:jc w:val="both"/>
        <w:rPr>
          <w:rFonts w:ascii="Arial" w:eastAsia="Times New Roman" w:hAnsi="Arial" w:cs="Arial"/>
          <w:color w:val="000000" w:themeColor="text1"/>
          <w:sz w:val="24"/>
          <w:szCs w:val="24"/>
          <w:lang w:val="en" w:eastAsia="en-GB"/>
        </w:rPr>
      </w:pPr>
      <w:r w:rsidRPr="00511E20">
        <w:rPr>
          <w:rFonts w:ascii="Arial" w:eastAsia="Times New Roman" w:hAnsi="Arial" w:cs="Arial"/>
          <w:color w:val="000000" w:themeColor="text1"/>
          <w:sz w:val="24"/>
          <w:szCs w:val="24"/>
          <w:lang w:val="en" w:eastAsia="en-GB"/>
        </w:rPr>
        <w:t>the planting or presence in a highway of trees, shrubs, plants or grass to which the licence relates, or</w:t>
      </w:r>
    </w:p>
    <w:p w:rsidR="00D46FDE" w:rsidRPr="00511E20" w:rsidRDefault="00D46FDE" w:rsidP="009E4CAE">
      <w:pPr>
        <w:pStyle w:val="ListParagraph"/>
        <w:numPr>
          <w:ilvl w:val="0"/>
          <w:numId w:val="5"/>
        </w:numPr>
        <w:shd w:val="clear" w:color="auto" w:fill="FFFFFF"/>
        <w:spacing w:after="0" w:line="276" w:lineRule="auto"/>
        <w:ind w:left="357" w:hanging="357"/>
        <w:jc w:val="both"/>
        <w:rPr>
          <w:rFonts w:ascii="Arial" w:eastAsia="Times New Roman" w:hAnsi="Arial" w:cs="Arial"/>
          <w:color w:val="000000" w:themeColor="text1"/>
          <w:sz w:val="24"/>
          <w:szCs w:val="24"/>
          <w:lang w:val="en" w:eastAsia="en-GB"/>
        </w:rPr>
      </w:pPr>
      <w:r w:rsidRPr="00511E20">
        <w:rPr>
          <w:rFonts w:ascii="Arial" w:eastAsia="Times New Roman" w:hAnsi="Arial" w:cs="Arial"/>
          <w:color w:val="000000" w:themeColor="text1"/>
          <w:sz w:val="24"/>
          <w:szCs w:val="24"/>
          <w:lang w:val="en" w:eastAsia="en-GB"/>
        </w:rPr>
        <w:t>the execution by any person of any works authorised by the licence or by the highway authority,</w:t>
      </w:r>
    </w:p>
    <w:p w:rsidR="00D46FDE" w:rsidRPr="00511E20" w:rsidRDefault="00D46FDE" w:rsidP="009E4CAE">
      <w:pPr>
        <w:pStyle w:val="ListParagraph"/>
        <w:numPr>
          <w:ilvl w:val="0"/>
          <w:numId w:val="5"/>
        </w:numPr>
        <w:shd w:val="clear" w:color="auto" w:fill="FFFFFF"/>
        <w:spacing w:after="0" w:line="276" w:lineRule="auto"/>
        <w:ind w:left="357" w:hanging="357"/>
        <w:jc w:val="both"/>
        <w:rPr>
          <w:rFonts w:ascii="Arial" w:eastAsia="Times New Roman" w:hAnsi="Arial" w:cs="Arial"/>
          <w:color w:val="000000" w:themeColor="text1"/>
          <w:sz w:val="24"/>
          <w:szCs w:val="24"/>
          <w:lang w:val="en" w:eastAsia="en-GB"/>
        </w:rPr>
      </w:pPr>
      <w:r w:rsidRPr="00511E20">
        <w:rPr>
          <w:rFonts w:ascii="Arial" w:eastAsia="Times New Roman" w:hAnsi="Arial" w:cs="Arial"/>
          <w:color w:val="000000" w:themeColor="text1"/>
          <w:sz w:val="24"/>
          <w:szCs w:val="24"/>
          <w:lang w:val="en" w:eastAsia="en-GB"/>
        </w:rPr>
        <w:t>the execution by or on behalf of the highway authority of any works</w:t>
      </w:r>
    </w:p>
    <w:p w:rsidR="00D46FDE" w:rsidRPr="000504E2" w:rsidRDefault="00D46FDE" w:rsidP="00273C06">
      <w:pPr>
        <w:spacing w:after="0" w:line="276" w:lineRule="auto"/>
        <w:jc w:val="both"/>
        <w:rPr>
          <w:rFonts w:ascii="Arial" w:eastAsia="Times New Roman" w:hAnsi="Arial" w:cs="Arial"/>
          <w:color w:val="000000" w:themeColor="text1"/>
          <w:sz w:val="24"/>
          <w:szCs w:val="24"/>
          <w:lang w:val="en" w:eastAsia="en-GB"/>
        </w:rPr>
      </w:pPr>
    </w:p>
    <w:p w:rsidR="00273C06" w:rsidRDefault="00273C06" w:rsidP="00273C06">
      <w:pPr>
        <w:spacing w:after="0" w:line="276" w:lineRule="auto"/>
        <w:jc w:val="both"/>
        <w:rPr>
          <w:rFonts w:ascii="Arial" w:eastAsia="Times New Roman" w:hAnsi="Arial" w:cs="Arial"/>
          <w:color w:val="000000" w:themeColor="text1"/>
          <w:sz w:val="24"/>
          <w:szCs w:val="24"/>
          <w:lang w:val="en" w:eastAsia="en-GB"/>
        </w:rPr>
      </w:pPr>
      <w:r>
        <w:rPr>
          <w:rFonts w:ascii="Arial" w:eastAsia="Times New Roman" w:hAnsi="Arial" w:cs="Arial"/>
          <w:color w:val="000000" w:themeColor="text1"/>
          <w:sz w:val="24"/>
          <w:szCs w:val="24"/>
          <w:lang w:val="en" w:eastAsia="en-GB"/>
        </w:rPr>
        <w:t xml:space="preserve">When </w:t>
      </w:r>
      <w:r w:rsidR="00090FD5">
        <w:rPr>
          <w:rFonts w:ascii="Arial" w:eastAsia="Times New Roman" w:hAnsi="Arial" w:cs="Arial"/>
          <w:color w:val="000000" w:themeColor="text1"/>
          <w:sz w:val="24"/>
          <w:szCs w:val="24"/>
          <w:lang w:val="en" w:eastAsia="en-GB"/>
        </w:rPr>
        <w:t xml:space="preserve">a </w:t>
      </w:r>
      <w:r>
        <w:rPr>
          <w:rFonts w:ascii="Arial" w:eastAsia="Times New Roman" w:hAnsi="Arial" w:cs="Arial"/>
          <w:color w:val="000000" w:themeColor="text1"/>
          <w:sz w:val="24"/>
          <w:szCs w:val="24"/>
          <w:lang w:val="en" w:eastAsia="en-GB"/>
        </w:rPr>
        <w:t>licence</w:t>
      </w:r>
      <w:r w:rsidR="00090FD5">
        <w:rPr>
          <w:rFonts w:ascii="Arial" w:eastAsia="Times New Roman" w:hAnsi="Arial" w:cs="Arial"/>
          <w:color w:val="000000" w:themeColor="text1"/>
          <w:sz w:val="24"/>
          <w:szCs w:val="24"/>
          <w:lang w:val="en" w:eastAsia="en-GB"/>
        </w:rPr>
        <w:t xml:space="preserve"> is </w:t>
      </w:r>
      <w:r>
        <w:rPr>
          <w:rFonts w:ascii="Arial" w:eastAsia="Times New Roman" w:hAnsi="Arial" w:cs="Arial"/>
          <w:color w:val="000000" w:themeColor="text1"/>
          <w:sz w:val="24"/>
          <w:szCs w:val="24"/>
          <w:lang w:val="en" w:eastAsia="en-GB"/>
        </w:rPr>
        <w:t>issued it is important that the</w:t>
      </w:r>
      <w:r w:rsidR="00D46FDE">
        <w:rPr>
          <w:rFonts w:ascii="Arial" w:eastAsia="Times New Roman" w:hAnsi="Arial" w:cs="Arial"/>
          <w:color w:val="000000" w:themeColor="text1"/>
          <w:sz w:val="24"/>
          <w:szCs w:val="24"/>
          <w:lang w:val="en" w:eastAsia="en-GB"/>
        </w:rPr>
        <w:t xml:space="preserve"> details </w:t>
      </w:r>
      <w:r>
        <w:rPr>
          <w:rFonts w:ascii="Arial" w:eastAsia="Times New Roman" w:hAnsi="Arial" w:cs="Arial"/>
          <w:color w:val="000000" w:themeColor="text1"/>
          <w:sz w:val="24"/>
          <w:szCs w:val="24"/>
          <w:lang w:val="en" w:eastAsia="en-GB"/>
        </w:rPr>
        <w:t xml:space="preserve">are fully documented and attached to the appropriate </w:t>
      </w:r>
      <w:r w:rsidR="00CC09F9">
        <w:rPr>
          <w:rFonts w:ascii="Arial" w:eastAsia="Times New Roman" w:hAnsi="Arial" w:cs="Arial"/>
          <w:color w:val="000000" w:themeColor="text1"/>
          <w:sz w:val="24"/>
          <w:szCs w:val="24"/>
          <w:lang w:val="en" w:eastAsia="en-GB"/>
        </w:rPr>
        <w:t xml:space="preserve">asset </w:t>
      </w:r>
      <w:r>
        <w:rPr>
          <w:rFonts w:ascii="Arial" w:eastAsia="Times New Roman" w:hAnsi="Arial" w:cs="Arial"/>
          <w:color w:val="000000" w:themeColor="text1"/>
          <w:sz w:val="24"/>
          <w:szCs w:val="24"/>
          <w:lang w:val="en" w:eastAsia="en-GB"/>
        </w:rPr>
        <w:t xml:space="preserve">in the Highway Asset Management System so that the ownership details are known and the owner can be contacted should </w:t>
      </w:r>
      <w:r w:rsidR="00CC09F9">
        <w:rPr>
          <w:rFonts w:ascii="Arial" w:eastAsia="Times New Roman" w:hAnsi="Arial" w:cs="Arial"/>
          <w:color w:val="000000" w:themeColor="text1"/>
          <w:sz w:val="24"/>
          <w:szCs w:val="24"/>
          <w:lang w:val="en" w:eastAsia="en-GB"/>
        </w:rPr>
        <w:t xml:space="preserve">the need arise. </w:t>
      </w:r>
    </w:p>
    <w:p w:rsidR="00273C06" w:rsidRDefault="00273C06" w:rsidP="00625A13">
      <w:pPr>
        <w:spacing w:after="0" w:line="276" w:lineRule="auto"/>
        <w:jc w:val="both"/>
        <w:rPr>
          <w:rFonts w:ascii="Arial" w:eastAsia="Times New Roman" w:hAnsi="Arial" w:cs="Arial"/>
          <w:color w:val="000000" w:themeColor="text1"/>
          <w:sz w:val="24"/>
          <w:szCs w:val="24"/>
          <w:lang w:val="en" w:eastAsia="en-GB"/>
        </w:rPr>
      </w:pPr>
    </w:p>
    <w:p w:rsidR="00625A13" w:rsidRDefault="00625A13" w:rsidP="00625A13">
      <w:pPr>
        <w:spacing w:after="0" w:line="276" w:lineRule="auto"/>
        <w:jc w:val="both"/>
        <w:rPr>
          <w:rFonts w:ascii="Arial" w:hAnsi="Arial" w:cs="Arial"/>
          <w:color w:val="000000" w:themeColor="text1"/>
          <w:sz w:val="24"/>
          <w:szCs w:val="24"/>
        </w:rPr>
      </w:pPr>
      <w:r w:rsidRPr="00F54078">
        <w:rPr>
          <w:rFonts w:ascii="Arial" w:eastAsia="Times New Roman" w:hAnsi="Arial" w:cs="Arial"/>
          <w:color w:val="000000" w:themeColor="text1"/>
          <w:sz w:val="24"/>
          <w:szCs w:val="24"/>
          <w:lang w:val="en" w:eastAsia="en-GB"/>
        </w:rPr>
        <w:t>Due to problems associated with tree root damage</w:t>
      </w:r>
      <w:r w:rsidR="00273C06">
        <w:rPr>
          <w:rFonts w:ascii="Arial" w:eastAsia="Times New Roman" w:hAnsi="Arial" w:cs="Arial"/>
          <w:color w:val="000000" w:themeColor="text1"/>
          <w:sz w:val="24"/>
          <w:szCs w:val="24"/>
          <w:lang w:val="en" w:eastAsia="en-GB"/>
        </w:rPr>
        <w:t xml:space="preserve">, updating records when </w:t>
      </w:r>
      <w:r w:rsidR="00CC09F9">
        <w:rPr>
          <w:rFonts w:ascii="Arial" w:eastAsia="Times New Roman" w:hAnsi="Arial" w:cs="Arial"/>
          <w:color w:val="000000" w:themeColor="text1"/>
          <w:sz w:val="24"/>
          <w:szCs w:val="24"/>
          <w:lang w:val="en" w:eastAsia="en-GB"/>
        </w:rPr>
        <w:t>licensees</w:t>
      </w:r>
      <w:r w:rsidR="00273C06">
        <w:rPr>
          <w:rFonts w:ascii="Arial" w:eastAsia="Times New Roman" w:hAnsi="Arial" w:cs="Arial"/>
          <w:color w:val="000000" w:themeColor="text1"/>
          <w:sz w:val="24"/>
          <w:szCs w:val="24"/>
          <w:lang w:val="en" w:eastAsia="en-GB"/>
        </w:rPr>
        <w:t xml:space="preserve"> move and </w:t>
      </w:r>
      <w:r w:rsidR="00273C06" w:rsidRPr="00F54078">
        <w:rPr>
          <w:rFonts w:ascii="Arial" w:eastAsia="Times New Roman" w:hAnsi="Arial" w:cs="Arial"/>
          <w:color w:val="000000" w:themeColor="text1"/>
          <w:sz w:val="24"/>
          <w:szCs w:val="24"/>
          <w:lang w:val="en" w:eastAsia="en-GB"/>
        </w:rPr>
        <w:t>moving</w:t>
      </w:r>
      <w:r w:rsidRPr="00F54078">
        <w:rPr>
          <w:rFonts w:ascii="Arial" w:eastAsia="Times New Roman" w:hAnsi="Arial" w:cs="Arial"/>
          <w:color w:val="000000" w:themeColor="text1"/>
          <w:sz w:val="24"/>
          <w:szCs w:val="24"/>
          <w:lang w:val="en" w:eastAsia="en-GB"/>
        </w:rPr>
        <w:t xml:space="preserve"> trees when </w:t>
      </w:r>
      <w:r>
        <w:rPr>
          <w:rFonts w:ascii="Arial" w:eastAsia="Times New Roman" w:hAnsi="Arial" w:cs="Arial"/>
          <w:color w:val="000000" w:themeColor="text1"/>
          <w:sz w:val="24"/>
          <w:szCs w:val="24"/>
          <w:lang w:val="en" w:eastAsia="en-GB"/>
        </w:rPr>
        <w:t>s.</w:t>
      </w:r>
      <w:r w:rsidRPr="00F54078">
        <w:rPr>
          <w:rFonts w:ascii="Arial" w:eastAsia="Times New Roman" w:hAnsi="Arial" w:cs="Arial"/>
          <w:color w:val="000000" w:themeColor="text1"/>
          <w:sz w:val="24"/>
          <w:szCs w:val="24"/>
          <w:lang w:val="en" w:eastAsia="en-GB"/>
        </w:rPr>
        <w:t xml:space="preserve">142 </w:t>
      </w:r>
      <w:r w:rsidRPr="00815B98">
        <w:rPr>
          <w:rFonts w:ascii="Arial" w:eastAsia="Times New Roman" w:hAnsi="Arial" w:cs="Arial"/>
          <w:color w:val="000000" w:themeColor="text1"/>
          <w:sz w:val="24"/>
          <w:szCs w:val="24"/>
          <w:lang w:eastAsia="en-GB"/>
        </w:rPr>
        <w:t>licence</w:t>
      </w:r>
      <w:r w:rsidR="0068094B">
        <w:rPr>
          <w:rFonts w:ascii="Arial" w:eastAsia="Times New Roman" w:hAnsi="Arial" w:cs="Arial"/>
          <w:color w:val="000000" w:themeColor="text1"/>
          <w:sz w:val="24"/>
          <w:szCs w:val="24"/>
          <w:lang w:eastAsia="en-GB"/>
        </w:rPr>
        <w:t>s</w:t>
      </w:r>
      <w:r w:rsidRPr="00F54078">
        <w:rPr>
          <w:rFonts w:ascii="Arial" w:eastAsia="Times New Roman" w:hAnsi="Arial" w:cs="Arial"/>
          <w:color w:val="000000" w:themeColor="text1"/>
          <w:sz w:val="24"/>
          <w:szCs w:val="24"/>
          <w:lang w:val="en" w:eastAsia="en-GB"/>
        </w:rPr>
        <w:t xml:space="preserve"> expire, particularly if </w:t>
      </w:r>
      <w:r w:rsidR="00CC09F9">
        <w:rPr>
          <w:rFonts w:ascii="Arial" w:eastAsia="Times New Roman" w:hAnsi="Arial" w:cs="Arial"/>
          <w:color w:val="000000" w:themeColor="text1"/>
          <w:sz w:val="24"/>
          <w:szCs w:val="24"/>
          <w:lang w:val="en" w:eastAsia="en-GB"/>
        </w:rPr>
        <w:t>a</w:t>
      </w:r>
      <w:r w:rsidR="00CC09F9" w:rsidRPr="00F54078">
        <w:rPr>
          <w:rFonts w:ascii="Arial" w:eastAsia="Times New Roman" w:hAnsi="Arial" w:cs="Arial"/>
          <w:color w:val="000000" w:themeColor="text1"/>
          <w:sz w:val="24"/>
          <w:szCs w:val="24"/>
          <w:lang w:val="en" w:eastAsia="en-GB"/>
        </w:rPr>
        <w:t xml:space="preserve"> </w:t>
      </w:r>
      <w:r w:rsidRPr="00F54078">
        <w:rPr>
          <w:rFonts w:ascii="Arial" w:eastAsia="Times New Roman" w:hAnsi="Arial" w:cs="Arial"/>
          <w:color w:val="000000" w:themeColor="text1"/>
          <w:sz w:val="24"/>
          <w:szCs w:val="24"/>
          <w:lang w:val="en" w:eastAsia="en-GB"/>
        </w:rPr>
        <w:t xml:space="preserve">tree has been </w:t>
      </w:r>
      <w:r>
        <w:rPr>
          <w:rFonts w:ascii="Arial" w:eastAsia="Times New Roman" w:hAnsi="Arial" w:cs="Arial"/>
          <w:color w:val="000000" w:themeColor="text1"/>
          <w:sz w:val="24"/>
          <w:szCs w:val="24"/>
          <w:lang w:val="en" w:eastAsia="en-GB"/>
        </w:rPr>
        <w:t xml:space="preserve">planted for some time, </w:t>
      </w:r>
      <w:r w:rsidRPr="00F54078">
        <w:rPr>
          <w:rFonts w:ascii="Arial" w:eastAsia="Times New Roman" w:hAnsi="Arial" w:cs="Arial"/>
          <w:color w:val="000000" w:themeColor="text1"/>
          <w:sz w:val="24"/>
          <w:szCs w:val="24"/>
          <w:lang w:val="en" w:eastAsia="en-GB"/>
        </w:rPr>
        <w:t xml:space="preserve">we </w:t>
      </w:r>
      <w:r w:rsidR="005A19D0">
        <w:rPr>
          <w:rFonts w:ascii="Arial" w:eastAsia="Times New Roman" w:hAnsi="Arial" w:cs="Arial"/>
          <w:color w:val="000000" w:themeColor="text1"/>
          <w:sz w:val="24"/>
          <w:szCs w:val="24"/>
          <w:lang w:val="en" w:eastAsia="en-GB"/>
        </w:rPr>
        <w:t>are now unlikely to</w:t>
      </w:r>
      <w:r w:rsidRPr="00F54078">
        <w:rPr>
          <w:rFonts w:ascii="Arial" w:eastAsia="Times New Roman" w:hAnsi="Arial" w:cs="Arial"/>
          <w:color w:val="000000" w:themeColor="text1"/>
          <w:sz w:val="24"/>
          <w:szCs w:val="24"/>
          <w:lang w:val="en" w:eastAsia="en-GB"/>
        </w:rPr>
        <w:t xml:space="preserve"> permit the planting of any trees </w:t>
      </w:r>
      <w:r>
        <w:rPr>
          <w:rFonts w:ascii="Arial" w:eastAsia="Times New Roman" w:hAnsi="Arial" w:cs="Arial"/>
          <w:color w:val="000000" w:themeColor="text1"/>
          <w:sz w:val="24"/>
          <w:szCs w:val="24"/>
          <w:lang w:val="en" w:eastAsia="en-GB"/>
        </w:rPr>
        <w:t>as part of a s.142 licence.</w:t>
      </w:r>
      <w:r w:rsidRPr="00F54078">
        <w:rPr>
          <w:rFonts w:ascii="Arial" w:hAnsi="Arial" w:cs="Arial"/>
          <w:color w:val="000000" w:themeColor="text1"/>
          <w:sz w:val="24"/>
          <w:szCs w:val="24"/>
        </w:rPr>
        <w:t xml:space="preserve">  Where a </w:t>
      </w:r>
      <w:r w:rsidR="00815B98" w:rsidRPr="00F54078">
        <w:rPr>
          <w:rFonts w:ascii="Arial" w:hAnsi="Arial" w:cs="Arial"/>
          <w:color w:val="000000" w:themeColor="text1"/>
          <w:sz w:val="24"/>
          <w:szCs w:val="24"/>
        </w:rPr>
        <w:t>licen</w:t>
      </w:r>
      <w:r w:rsidR="00815B98">
        <w:rPr>
          <w:rFonts w:ascii="Arial" w:hAnsi="Arial" w:cs="Arial"/>
          <w:color w:val="000000" w:themeColor="text1"/>
          <w:sz w:val="24"/>
          <w:szCs w:val="24"/>
        </w:rPr>
        <w:t>c</w:t>
      </w:r>
      <w:r w:rsidR="00815B98" w:rsidRPr="00F54078">
        <w:rPr>
          <w:rFonts w:ascii="Arial" w:hAnsi="Arial" w:cs="Arial"/>
          <w:color w:val="000000" w:themeColor="text1"/>
          <w:sz w:val="24"/>
          <w:szCs w:val="24"/>
        </w:rPr>
        <w:t xml:space="preserve">e </w:t>
      </w:r>
      <w:r w:rsidRPr="00F54078">
        <w:rPr>
          <w:rFonts w:ascii="Arial" w:hAnsi="Arial" w:cs="Arial"/>
          <w:color w:val="000000" w:themeColor="text1"/>
          <w:sz w:val="24"/>
          <w:szCs w:val="24"/>
        </w:rPr>
        <w:t xml:space="preserve">is issued, it will </w:t>
      </w:r>
      <w:r w:rsidR="005A19D0">
        <w:rPr>
          <w:rFonts w:ascii="Arial" w:hAnsi="Arial" w:cs="Arial"/>
          <w:color w:val="000000" w:themeColor="text1"/>
          <w:sz w:val="24"/>
          <w:szCs w:val="24"/>
        </w:rPr>
        <w:t xml:space="preserve">usually </w:t>
      </w:r>
      <w:r w:rsidRPr="00F54078">
        <w:rPr>
          <w:rFonts w:ascii="Arial" w:hAnsi="Arial" w:cs="Arial"/>
          <w:color w:val="000000" w:themeColor="text1"/>
          <w:sz w:val="24"/>
          <w:szCs w:val="24"/>
        </w:rPr>
        <w:t>not permit tree planting and</w:t>
      </w:r>
      <w:r w:rsidRPr="00F54078">
        <w:rPr>
          <w:rFonts w:ascii="Arial" w:eastAsia="Times New Roman" w:hAnsi="Arial" w:cs="Arial"/>
          <w:color w:val="000000" w:themeColor="text1"/>
          <w:sz w:val="24"/>
          <w:szCs w:val="24"/>
          <w:lang w:val="en" w:eastAsia="en-GB"/>
        </w:rPr>
        <w:t xml:space="preserve"> may</w:t>
      </w:r>
      <w:r w:rsidR="00AA4D1C">
        <w:rPr>
          <w:rFonts w:ascii="Arial" w:eastAsia="Times New Roman" w:hAnsi="Arial" w:cs="Arial"/>
          <w:color w:val="000000" w:themeColor="text1"/>
          <w:sz w:val="24"/>
          <w:szCs w:val="24"/>
          <w:lang w:val="en" w:eastAsia="en-GB"/>
        </w:rPr>
        <w:t xml:space="preserve"> </w:t>
      </w:r>
      <w:r w:rsidRPr="00F54078">
        <w:rPr>
          <w:rFonts w:ascii="Arial" w:eastAsia="Times New Roman" w:hAnsi="Arial" w:cs="Arial"/>
          <w:color w:val="000000" w:themeColor="text1"/>
          <w:sz w:val="24"/>
          <w:szCs w:val="24"/>
          <w:lang w:val="en" w:eastAsia="en-GB"/>
        </w:rPr>
        <w:t xml:space="preserve">be for specific periods of time that either permit or prohibit the re-assignment of the licence when the </w:t>
      </w:r>
      <w:r w:rsidRPr="00F54078">
        <w:rPr>
          <w:rFonts w:ascii="Arial" w:hAnsi="Arial" w:cs="Arial"/>
          <w:color w:val="000000" w:themeColor="text1"/>
          <w:sz w:val="24"/>
          <w:szCs w:val="24"/>
        </w:rPr>
        <w:t>owner or occupier of the premises changes</w:t>
      </w:r>
      <w:r>
        <w:rPr>
          <w:rFonts w:ascii="Arial" w:hAnsi="Arial" w:cs="Arial"/>
          <w:color w:val="000000" w:themeColor="text1"/>
          <w:sz w:val="24"/>
          <w:szCs w:val="24"/>
        </w:rPr>
        <w:t xml:space="preserve">. </w:t>
      </w:r>
    </w:p>
    <w:p w:rsidR="00090FD5" w:rsidRPr="00D46FDE" w:rsidRDefault="00090FD5" w:rsidP="00273C06">
      <w:pPr>
        <w:spacing w:after="0" w:line="276" w:lineRule="auto"/>
        <w:jc w:val="both"/>
        <w:rPr>
          <w:rFonts w:ascii="Arial" w:hAnsi="Arial" w:cs="Arial"/>
          <w:color w:val="000000" w:themeColor="text1"/>
          <w:sz w:val="24"/>
          <w:szCs w:val="24"/>
        </w:rPr>
      </w:pPr>
    </w:p>
    <w:p w:rsidR="00D63E90" w:rsidRPr="00D63E90" w:rsidRDefault="00D63E90" w:rsidP="00625A13">
      <w:pPr>
        <w:spacing w:after="0" w:line="276" w:lineRule="auto"/>
        <w:jc w:val="both"/>
        <w:rPr>
          <w:rFonts w:ascii="Arial" w:hAnsi="Arial" w:cs="Arial"/>
          <w:b/>
          <w:sz w:val="24"/>
          <w:szCs w:val="24"/>
        </w:rPr>
      </w:pPr>
      <w:r w:rsidRPr="00D63E90">
        <w:rPr>
          <w:rFonts w:ascii="Arial" w:hAnsi="Arial" w:cs="Arial"/>
          <w:b/>
          <w:sz w:val="24"/>
          <w:szCs w:val="24"/>
        </w:rPr>
        <w:t>Withdrawal, Surrender or Expiry of Licence</w:t>
      </w:r>
    </w:p>
    <w:p w:rsidR="00625A13" w:rsidRPr="00511E20" w:rsidRDefault="00625A13" w:rsidP="00625A13">
      <w:pPr>
        <w:shd w:val="clear" w:color="auto" w:fill="FFFFFF"/>
        <w:spacing w:after="0" w:line="276" w:lineRule="auto"/>
        <w:jc w:val="both"/>
        <w:rPr>
          <w:rFonts w:ascii="Arial" w:eastAsia="Times New Roman" w:hAnsi="Arial" w:cs="Arial"/>
          <w:color w:val="000000" w:themeColor="text1"/>
          <w:sz w:val="24"/>
          <w:szCs w:val="24"/>
          <w:lang w:val="en" w:eastAsia="en-GB"/>
        </w:rPr>
      </w:pPr>
      <w:r>
        <w:rPr>
          <w:rFonts w:ascii="Arial" w:eastAsia="Times New Roman" w:hAnsi="Arial" w:cs="Arial"/>
          <w:color w:val="000000" w:themeColor="text1"/>
          <w:sz w:val="24"/>
          <w:szCs w:val="24"/>
          <w:lang w:val="en" w:eastAsia="en-GB"/>
        </w:rPr>
        <w:t xml:space="preserve">Should the licensee fail to act, or fail to keep the trees, shrubs, hedges or other vegetation in the condition set out in the licence, or the county council wishes to use the highway extent on which the trees, hedges, shrubs or other vegetation are growing, we may </w:t>
      </w:r>
      <w:r w:rsidRPr="00935048">
        <w:rPr>
          <w:rFonts w:ascii="Arial" w:eastAsia="Times New Roman" w:hAnsi="Arial" w:cs="Arial"/>
          <w:color w:val="000000" w:themeColor="text1"/>
          <w:sz w:val="24"/>
          <w:szCs w:val="24"/>
          <w:lang w:val="en" w:eastAsia="en-GB"/>
        </w:rPr>
        <w:t xml:space="preserve">by </w:t>
      </w:r>
      <w:r w:rsidR="00815B98">
        <w:rPr>
          <w:rFonts w:ascii="Arial" w:eastAsia="Times New Roman" w:hAnsi="Arial" w:cs="Arial"/>
          <w:color w:val="000000" w:themeColor="text1"/>
          <w:sz w:val="24"/>
          <w:szCs w:val="24"/>
          <w:lang w:val="en" w:eastAsia="en-GB"/>
        </w:rPr>
        <w:t>n</w:t>
      </w:r>
      <w:r w:rsidR="00815B98" w:rsidRPr="00935048">
        <w:rPr>
          <w:rFonts w:ascii="Arial" w:eastAsia="Times New Roman" w:hAnsi="Arial" w:cs="Arial"/>
          <w:color w:val="000000" w:themeColor="text1"/>
          <w:sz w:val="24"/>
          <w:szCs w:val="24"/>
          <w:lang w:val="en" w:eastAsia="en-GB"/>
        </w:rPr>
        <w:t xml:space="preserve">otice </w:t>
      </w:r>
      <w:r w:rsidRPr="00935048">
        <w:rPr>
          <w:rFonts w:ascii="Arial" w:eastAsia="Times New Roman" w:hAnsi="Arial" w:cs="Arial"/>
          <w:color w:val="000000" w:themeColor="text1"/>
          <w:sz w:val="24"/>
          <w:szCs w:val="24"/>
          <w:lang w:val="en" w:eastAsia="en-GB"/>
        </w:rPr>
        <w:t xml:space="preserve">served on the licensee withdraw a licence granted </w:t>
      </w:r>
      <w:r>
        <w:rPr>
          <w:rFonts w:ascii="Arial" w:eastAsia="Times New Roman" w:hAnsi="Arial" w:cs="Arial"/>
          <w:color w:val="000000" w:themeColor="text1"/>
          <w:sz w:val="24"/>
          <w:szCs w:val="24"/>
          <w:lang w:val="en" w:eastAsia="en-GB"/>
        </w:rPr>
        <w:t>to</w:t>
      </w:r>
      <w:r w:rsidRPr="00935048">
        <w:rPr>
          <w:rFonts w:ascii="Arial" w:eastAsia="Times New Roman" w:hAnsi="Arial" w:cs="Arial"/>
          <w:color w:val="000000" w:themeColor="text1"/>
          <w:sz w:val="24"/>
          <w:szCs w:val="24"/>
          <w:lang w:val="en" w:eastAsia="en-GB"/>
        </w:rPr>
        <w:t xml:space="preserve"> them.  The period of </w:t>
      </w:r>
      <w:r w:rsidR="00815B98">
        <w:rPr>
          <w:rFonts w:ascii="Arial" w:eastAsia="Times New Roman" w:hAnsi="Arial" w:cs="Arial"/>
          <w:color w:val="000000" w:themeColor="text1"/>
          <w:sz w:val="24"/>
          <w:szCs w:val="24"/>
          <w:lang w:val="en" w:eastAsia="en-GB"/>
        </w:rPr>
        <w:t>n</w:t>
      </w:r>
      <w:r w:rsidR="00815B98" w:rsidRPr="00935048">
        <w:rPr>
          <w:rFonts w:ascii="Arial" w:eastAsia="Times New Roman" w:hAnsi="Arial" w:cs="Arial"/>
          <w:color w:val="000000" w:themeColor="text1"/>
          <w:sz w:val="24"/>
          <w:szCs w:val="24"/>
          <w:lang w:val="en" w:eastAsia="en-GB"/>
        </w:rPr>
        <w:t xml:space="preserve">otice </w:t>
      </w:r>
      <w:r w:rsidRPr="00935048">
        <w:rPr>
          <w:rFonts w:ascii="Arial" w:eastAsia="Times New Roman" w:hAnsi="Arial" w:cs="Arial"/>
          <w:color w:val="000000" w:themeColor="text1"/>
          <w:sz w:val="24"/>
          <w:szCs w:val="24"/>
          <w:lang w:val="en" w:eastAsia="en-GB"/>
        </w:rPr>
        <w:t xml:space="preserve">the county council needs to give the licensee differs according to why the licence is being revoked.  </w:t>
      </w:r>
      <w:r w:rsidRPr="00511E20">
        <w:rPr>
          <w:rFonts w:ascii="Arial" w:eastAsia="Times New Roman" w:hAnsi="Arial" w:cs="Arial"/>
          <w:color w:val="000000" w:themeColor="text1"/>
          <w:sz w:val="24"/>
          <w:szCs w:val="24"/>
          <w:lang w:val="en" w:eastAsia="en-GB"/>
        </w:rPr>
        <w:t>Where a licence expires or is withdrawn or surrendered, the county council:</w:t>
      </w:r>
    </w:p>
    <w:p w:rsidR="00625A13" w:rsidRPr="00511E20" w:rsidRDefault="00625A13" w:rsidP="00625A13">
      <w:pPr>
        <w:shd w:val="clear" w:color="auto" w:fill="FFFFFF"/>
        <w:spacing w:after="0" w:line="276" w:lineRule="auto"/>
        <w:jc w:val="both"/>
        <w:rPr>
          <w:rFonts w:ascii="Arial" w:eastAsia="Times New Roman" w:hAnsi="Arial" w:cs="Arial"/>
          <w:color w:val="000000" w:themeColor="text1"/>
          <w:sz w:val="24"/>
          <w:szCs w:val="24"/>
          <w:lang w:val="en" w:eastAsia="en-GB"/>
        </w:rPr>
      </w:pPr>
    </w:p>
    <w:p w:rsidR="00625A13" w:rsidRPr="00511E20" w:rsidRDefault="00625A13" w:rsidP="009E4CAE">
      <w:pPr>
        <w:pStyle w:val="ListParagraph"/>
        <w:numPr>
          <w:ilvl w:val="0"/>
          <w:numId w:val="4"/>
        </w:numPr>
        <w:shd w:val="clear" w:color="auto" w:fill="FFFFFF"/>
        <w:spacing w:after="0" w:line="276" w:lineRule="auto"/>
        <w:ind w:left="357" w:hanging="357"/>
        <w:jc w:val="both"/>
        <w:rPr>
          <w:rFonts w:ascii="Arial" w:eastAsia="Times New Roman" w:hAnsi="Arial" w:cs="Arial"/>
          <w:color w:val="000000" w:themeColor="text1"/>
          <w:sz w:val="24"/>
          <w:szCs w:val="24"/>
          <w:lang w:val="en" w:eastAsia="en-GB"/>
        </w:rPr>
      </w:pPr>
      <w:r w:rsidRPr="00511E20">
        <w:rPr>
          <w:rFonts w:ascii="Arial" w:eastAsia="Times New Roman" w:hAnsi="Arial" w:cs="Arial"/>
          <w:color w:val="000000" w:themeColor="text1"/>
          <w:sz w:val="24"/>
          <w:szCs w:val="24"/>
          <w:lang w:val="en" w:eastAsia="en-GB"/>
        </w:rPr>
        <w:t xml:space="preserve">may remove all or any of the trees, shrubs, plants or grass to which the licence relates and reinstate the highway and recover the expenses </w:t>
      </w:r>
      <w:r w:rsidR="00D63E90">
        <w:rPr>
          <w:rFonts w:ascii="Arial" w:eastAsia="Times New Roman" w:hAnsi="Arial" w:cs="Arial"/>
          <w:color w:val="000000" w:themeColor="text1"/>
          <w:sz w:val="24"/>
          <w:szCs w:val="24"/>
          <w:lang w:val="en" w:eastAsia="en-GB"/>
        </w:rPr>
        <w:t xml:space="preserve">it has </w:t>
      </w:r>
      <w:r w:rsidRPr="00511E20">
        <w:rPr>
          <w:rFonts w:ascii="Arial" w:eastAsia="Times New Roman" w:hAnsi="Arial" w:cs="Arial"/>
          <w:color w:val="000000" w:themeColor="text1"/>
          <w:sz w:val="24"/>
          <w:szCs w:val="24"/>
          <w:lang w:val="en" w:eastAsia="en-GB"/>
        </w:rPr>
        <w:t>reasonably incurred from the last licensee; or</w:t>
      </w:r>
    </w:p>
    <w:p w:rsidR="00625A13" w:rsidRPr="00511E20" w:rsidRDefault="00625A13" w:rsidP="009E4CAE">
      <w:pPr>
        <w:pStyle w:val="ListParagraph"/>
        <w:numPr>
          <w:ilvl w:val="0"/>
          <w:numId w:val="4"/>
        </w:numPr>
        <w:shd w:val="clear" w:color="auto" w:fill="FFFFFF"/>
        <w:spacing w:after="0" w:line="276" w:lineRule="auto"/>
        <w:ind w:left="357" w:hanging="357"/>
        <w:jc w:val="both"/>
        <w:rPr>
          <w:rFonts w:ascii="Arial" w:eastAsia="Times New Roman" w:hAnsi="Arial" w:cs="Arial"/>
          <w:color w:val="000000" w:themeColor="text1"/>
          <w:sz w:val="24"/>
          <w:szCs w:val="24"/>
          <w:lang w:val="en" w:eastAsia="en-GB"/>
        </w:rPr>
      </w:pPr>
      <w:r w:rsidRPr="00511E20">
        <w:rPr>
          <w:rFonts w:ascii="Arial" w:eastAsia="Times New Roman" w:hAnsi="Arial" w:cs="Arial"/>
          <w:color w:val="000000" w:themeColor="text1"/>
          <w:sz w:val="24"/>
          <w:szCs w:val="24"/>
          <w:lang w:val="en" w:eastAsia="en-GB"/>
        </w:rPr>
        <w:t>if satisfied that the licensee can, within such reasonable time as they may specify, remove such trees, shrubs, plants or grass</w:t>
      </w:r>
      <w:r w:rsidR="00D46FDE">
        <w:rPr>
          <w:rFonts w:ascii="Arial" w:eastAsia="Times New Roman" w:hAnsi="Arial" w:cs="Arial"/>
          <w:color w:val="000000" w:themeColor="text1"/>
          <w:sz w:val="24"/>
          <w:szCs w:val="24"/>
          <w:lang w:val="en" w:eastAsia="en-GB"/>
        </w:rPr>
        <w:t xml:space="preserve"> etc.</w:t>
      </w:r>
      <w:r w:rsidRPr="00511E20">
        <w:rPr>
          <w:rFonts w:ascii="Arial" w:eastAsia="Times New Roman" w:hAnsi="Arial" w:cs="Arial"/>
          <w:color w:val="000000" w:themeColor="text1"/>
          <w:sz w:val="24"/>
          <w:szCs w:val="24"/>
          <w:lang w:val="en" w:eastAsia="en-GB"/>
        </w:rPr>
        <w:t xml:space="preserve"> and reinstate the highway</w:t>
      </w:r>
      <w:r w:rsidR="00CC09F9">
        <w:rPr>
          <w:rFonts w:ascii="Arial" w:eastAsia="Times New Roman" w:hAnsi="Arial" w:cs="Arial"/>
          <w:color w:val="000000" w:themeColor="text1"/>
          <w:sz w:val="24"/>
          <w:szCs w:val="24"/>
          <w:lang w:val="en" w:eastAsia="en-GB"/>
        </w:rPr>
        <w:t xml:space="preserve"> to an acceptable standard</w:t>
      </w:r>
      <w:r w:rsidRPr="00511E20">
        <w:rPr>
          <w:rFonts w:ascii="Arial" w:eastAsia="Times New Roman" w:hAnsi="Arial" w:cs="Arial"/>
          <w:color w:val="000000" w:themeColor="text1"/>
          <w:sz w:val="24"/>
          <w:szCs w:val="24"/>
          <w:lang w:val="en" w:eastAsia="en-GB"/>
        </w:rPr>
        <w:t xml:space="preserve">, </w:t>
      </w:r>
      <w:r w:rsidR="00815B98">
        <w:rPr>
          <w:rFonts w:ascii="Arial" w:eastAsia="Times New Roman" w:hAnsi="Arial" w:cs="Arial"/>
          <w:color w:val="000000" w:themeColor="text1"/>
          <w:sz w:val="24"/>
          <w:szCs w:val="24"/>
          <w:lang w:val="en" w:eastAsia="en-GB"/>
        </w:rPr>
        <w:t xml:space="preserve">we </w:t>
      </w:r>
      <w:r w:rsidRPr="00511E20">
        <w:rPr>
          <w:rFonts w:ascii="Arial" w:eastAsia="Times New Roman" w:hAnsi="Arial" w:cs="Arial"/>
          <w:color w:val="000000" w:themeColor="text1"/>
          <w:sz w:val="24"/>
          <w:szCs w:val="24"/>
          <w:lang w:val="en" w:eastAsia="en-GB"/>
        </w:rPr>
        <w:t xml:space="preserve">may </w:t>
      </w:r>
      <w:proofErr w:type="spellStart"/>
      <w:r w:rsidRPr="00511E20">
        <w:rPr>
          <w:rFonts w:ascii="Arial" w:eastAsia="Times New Roman" w:hAnsi="Arial" w:cs="Arial"/>
          <w:color w:val="000000" w:themeColor="text1"/>
          <w:sz w:val="24"/>
          <w:szCs w:val="24"/>
          <w:lang w:val="en" w:eastAsia="en-GB"/>
        </w:rPr>
        <w:t>authorise</w:t>
      </w:r>
      <w:proofErr w:type="spellEnd"/>
      <w:r w:rsidRPr="00511E20">
        <w:rPr>
          <w:rFonts w:ascii="Arial" w:eastAsia="Times New Roman" w:hAnsi="Arial" w:cs="Arial"/>
          <w:color w:val="000000" w:themeColor="text1"/>
          <w:sz w:val="24"/>
          <w:szCs w:val="24"/>
          <w:lang w:val="en" w:eastAsia="en-GB"/>
        </w:rPr>
        <w:t xml:space="preserve"> </w:t>
      </w:r>
      <w:r w:rsidR="00942AE1">
        <w:rPr>
          <w:rFonts w:ascii="Arial" w:eastAsia="Times New Roman" w:hAnsi="Arial" w:cs="Arial"/>
          <w:color w:val="000000" w:themeColor="text1"/>
          <w:sz w:val="24"/>
          <w:szCs w:val="24"/>
          <w:lang w:val="en" w:eastAsia="en-GB"/>
        </w:rPr>
        <w:t>them</w:t>
      </w:r>
      <w:r w:rsidR="00942AE1" w:rsidRPr="00511E20">
        <w:rPr>
          <w:rFonts w:ascii="Arial" w:eastAsia="Times New Roman" w:hAnsi="Arial" w:cs="Arial"/>
          <w:color w:val="000000" w:themeColor="text1"/>
          <w:sz w:val="24"/>
          <w:szCs w:val="24"/>
          <w:lang w:val="en" w:eastAsia="en-GB"/>
        </w:rPr>
        <w:t xml:space="preserve"> </w:t>
      </w:r>
      <w:r w:rsidRPr="00511E20">
        <w:rPr>
          <w:rFonts w:ascii="Arial" w:eastAsia="Times New Roman" w:hAnsi="Arial" w:cs="Arial"/>
          <w:color w:val="000000" w:themeColor="text1"/>
          <w:sz w:val="24"/>
          <w:szCs w:val="24"/>
          <w:lang w:val="en" w:eastAsia="en-GB"/>
        </w:rPr>
        <w:t xml:space="preserve">to do </w:t>
      </w:r>
      <w:r w:rsidR="00942AE1">
        <w:rPr>
          <w:rFonts w:ascii="Arial" w:eastAsia="Times New Roman" w:hAnsi="Arial" w:cs="Arial"/>
          <w:color w:val="000000" w:themeColor="text1"/>
          <w:sz w:val="24"/>
          <w:szCs w:val="24"/>
          <w:lang w:val="en" w:eastAsia="en-GB"/>
        </w:rPr>
        <w:t>t</w:t>
      </w:r>
      <w:r w:rsidRPr="00511E20">
        <w:rPr>
          <w:rFonts w:ascii="Arial" w:eastAsia="Times New Roman" w:hAnsi="Arial" w:cs="Arial"/>
          <w:color w:val="000000" w:themeColor="text1"/>
          <w:sz w:val="24"/>
          <w:szCs w:val="24"/>
          <w:lang w:val="en" w:eastAsia="en-GB"/>
        </w:rPr>
        <w:t>his</w:t>
      </w:r>
      <w:r w:rsidR="00942AE1">
        <w:rPr>
          <w:rFonts w:ascii="Arial" w:eastAsia="Times New Roman" w:hAnsi="Arial" w:cs="Arial"/>
          <w:color w:val="000000" w:themeColor="text1"/>
          <w:sz w:val="24"/>
          <w:szCs w:val="24"/>
          <w:lang w:val="en" w:eastAsia="en-GB"/>
        </w:rPr>
        <w:t xml:space="preserve"> at the</w:t>
      </w:r>
      <w:r w:rsidR="00CC09F9">
        <w:rPr>
          <w:rFonts w:ascii="Arial" w:eastAsia="Times New Roman" w:hAnsi="Arial" w:cs="Arial"/>
          <w:color w:val="000000" w:themeColor="text1"/>
          <w:sz w:val="24"/>
          <w:szCs w:val="24"/>
          <w:lang w:val="en" w:eastAsia="en-GB"/>
        </w:rPr>
        <w:t>ir expense.</w:t>
      </w:r>
      <w:r w:rsidR="00D63E90">
        <w:rPr>
          <w:rFonts w:ascii="Arial" w:eastAsia="Times New Roman" w:hAnsi="Arial" w:cs="Arial"/>
          <w:color w:val="000000" w:themeColor="text1"/>
          <w:sz w:val="24"/>
          <w:szCs w:val="24"/>
          <w:lang w:val="en" w:eastAsia="en-GB"/>
        </w:rPr>
        <w:t xml:space="preserve"> </w:t>
      </w:r>
    </w:p>
    <w:p w:rsidR="00625A13" w:rsidRDefault="00625A13" w:rsidP="00625A13">
      <w:pPr>
        <w:shd w:val="clear" w:color="auto" w:fill="FFFFFF"/>
        <w:spacing w:after="0" w:line="276" w:lineRule="auto"/>
        <w:rPr>
          <w:rFonts w:ascii="Arial" w:eastAsia="Times New Roman" w:hAnsi="Arial" w:cs="Arial"/>
          <w:color w:val="000000" w:themeColor="text1"/>
          <w:sz w:val="24"/>
          <w:szCs w:val="24"/>
          <w:lang w:val="en" w:eastAsia="en-GB"/>
        </w:rPr>
      </w:pPr>
    </w:p>
    <w:p w:rsidR="00D63E90" w:rsidRDefault="00D63E90" w:rsidP="00D63E90">
      <w:pPr>
        <w:spacing w:after="0" w:line="276" w:lineRule="auto"/>
        <w:jc w:val="both"/>
        <w:rPr>
          <w:rFonts w:ascii="Arial" w:hAnsi="Arial" w:cs="Arial"/>
          <w:bCs/>
          <w:color w:val="000000" w:themeColor="text1"/>
          <w:sz w:val="24"/>
          <w:szCs w:val="24"/>
        </w:rPr>
      </w:pPr>
      <w:r w:rsidRPr="00090FD5">
        <w:rPr>
          <w:rFonts w:ascii="Arial" w:hAnsi="Arial" w:cs="Arial"/>
          <w:b/>
          <w:color w:val="000000" w:themeColor="text1"/>
          <w:sz w:val="24"/>
          <w:szCs w:val="24"/>
        </w:rPr>
        <w:t>Tree Owner Responsibilities</w:t>
      </w:r>
    </w:p>
    <w:p w:rsidR="00354530" w:rsidRDefault="00354530" w:rsidP="00354530">
      <w:pPr>
        <w:spacing w:after="0" w:line="276" w:lineRule="auto"/>
        <w:jc w:val="both"/>
        <w:rPr>
          <w:rFonts w:ascii="Arial" w:hAnsi="Arial" w:cs="Arial"/>
          <w:sz w:val="24"/>
          <w:szCs w:val="24"/>
        </w:rPr>
      </w:pPr>
      <w:r>
        <w:rPr>
          <w:rFonts w:ascii="Arial" w:hAnsi="Arial" w:cs="Arial"/>
          <w:sz w:val="24"/>
          <w:szCs w:val="24"/>
        </w:rPr>
        <w:t xml:space="preserve">If in the course of the Highway Safety Inspections we become aware of problems with any Consent trees, shrubs or hedges, these will be recorded </w:t>
      </w:r>
      <w:r w:rsidR="00ED5971">
        <w:rPr>
          <w:rFonts w:ascii="Arial" w:hAnsi="Arial" w:cs="Arial"/>
          <w:sz w:val="24"/>
          <w:szCs w:val="24"/>
        </w:rPr>
        <w:t xml:space="preserve">in the Highway Safety Inspection Reporting System </w:t>
      </w:r>
      <w:r>
        <w:rPr>
          <w:rFonts w:ascii="Arial" w:hAnsi="Arial" w:cs="Arial"/>
          <w:sz w:val="24"/>
          <w:szCs w:val="24"/>
        </w:rPr>
        <w:t xml:space="preserve">and passed </w:t>
      </w:r>
      <w:r w:rsidR="00ED5971">
        <w:rPr>
          <w:rFonts w:ascii="Arial" w:hAnsi="Arial" w:cs="Arial"/>
          <w:sz w:val="24"/>
          <w:szCs w:val="24"/>
        </w:rPr>
        <w:t xml:space="preserve">automatically </w:t>
      </w:r>
      <w:r>
        <w:rPr>
          <w:rFonts w:ascii="Arial" w:hAnsi="Arial" w:cs="Arial"/>
          <w:sz w:val="24"/>
          <w:szCs w:val="24"/>
        </w:rPr>
        <w:t xml:space="preserve">to the relevant </w:t>
      </w:r>
      <w:r w:rsidR="00825629">
        <w:rPr>
          <w:rFonts w:ascii="Arial" w:hAnsi="Arial" w:cs="Arial"/>
          <w:sz w:val="24"/>
          <w:szCs w:val="24"/>
        </w:rPr>
        <w:t xml:space="preserve">Area Office </w:t>
      </w:r>
      <w:r>
        <w:rPr>
          <w:rFonts w:ascii="Arial" w:hAnsi="Arial" w:cs="Arial"/>
          <w:sz w:val="24"/>
          <w:szCs w:val="24"/>
        </w:rPr>
        <w:t xml:space="preserve">so the licensee can be contacted and asked to carry out appropriate remedial action.  Where the licensee fails to act within a reasonable timescale, we will serve notice against them in accordance with the Highways Act 1980 and recover the cost of such works from them.  Where the </w:t>
      </w:r>
      <w:r w:rsidR="005A19D0">
        <w:rPr>
          <w:rFonts w:ascii="Arial" w:hAnsi="Arial" w:cs="Arial"/>
          <w:sz w:val="24"/>
          <w:szCs w:val="24"/>
        </w:rPr>
        <w:t>c</w:t>
      </w:r>
      <w:r>
        <w:rPr>
          <w:rFonts w:ascii="Arial" w:hAnsi="Arial" w:cs="Arial"/>
          <w:sz w:val="24"/>
          <w:szCs w:val="24"/>
        </w:rPr>
        <w:t xml:space="preserve">ondition of a </w:t>
      </w:r>
      <w:r w:rsidR="005A19D0">
        <w:rPr>
          <w:rFonts w:ascii="Arial" w:hAnsi="Arial" w:cs="Arial"/>
          <w:sz w:val="24"/>
          <w:szCs w:val="24"/>
        </w:rPr>
        <w:t>C</w:t>
      </w:r>
      <w:r>
        <w:rPr>
          <w:rFonts w:ascii="Arial" w:hAnsi="Arial" w:cs="Arial"/>
          <w:sz w:val="24"/>
          <w:szCs w:val="24"/>
        </w:rPr>
        <w:t>onsent tree, warrants immediate action we will carry out such works at our expense and inform the licensee retrospectively.</w:t>
      </w:r>
    </w:p>
    <w:p w:rsidR="00354530" w:rsidRDefault="00354530" w:rsidP="00354530">
      <w:pPr>
        <w:shd w:val="clear" w:color="auto" w:fill="FFFFFF"/>
        <w:spacing w:after="0" w:line="276" w:lineRule="auto"/>
        <w:jc w:val="both"/>
        <w:rPr>
          <w:rFonts w:ascii="Arial" w:hAnsi="Arial" w:cs="Arial"/>
          <w:sz w:val="24"/>
          <w:szCs w:val="24"/>
        </w:rPr>
      </w:pPr>
    </w:p>
    <w:p w:rsidR="00354530" w:rsidRDefault="00354530" w:rsidP="00354530">
      <w:pPr>
        <w:shd w:val="clear" w:color="auto" w:fill="FFFFFF"/>
        <w:spacing w:after="0" w:line="276" w:lineRule="auto"/>
        <w:jc w:val="both"/>
        <w:rPr>
          <w:rFonts w:ascii="Arial" w:eastAsia="Times New Roman" w:hAnsi="Arial" w:cs="Arial"/>
          <w:color w:val="000000" w:themeColor="text1"/>
          <w:sz w:val="24"/>
          <w:szCs w:val="24"/>
          <w:lang w:val="en" w:eastAsia="en-GB"/>
        </w:rPr>
      </w:pPr>
      <w:r>
        <w:rPr>
          <w:rFonts w:ascii="Arial" w:hAnsi="Arial" w:cs="Arial"/>
          <w:sz w:val="24"/>
          <w:szCs w:val="24"/>
        </w:rPr>
        <w:t xml:space="preserve">Where we find  trees growing or being maintained in a manner that is otherwise than in </w:t>
      </w:r>
      <w:r w:rsidRPr="00162F0F">
        <w:rPr>
          <w:rFonts w:ascii="Arial" w:eastAsia="Times New Roman" w:hAnsi="Arial" w:cs="Arial"/>
          <w:color w:val="000000" w:themeColor="text1"/>
          <w:sz w:val="24"/>
          <w:szCs w:val="24"/>
          <w:lang w:val="en" w:eastAsia="en-GB"/>
        </w:rPr>
        <w:t xml:space="preserve">pursuance of a licence </w:t>
      </w:r>
      <w:r w:rsidR="00856A4C">
        <w:rPr>
          <w:rFonts w:ascii="Arial" w:eastAsia="Times New Roman" w:hAnsi="Arial" w:cs="Arial"/>
          <w:color w:val="000000" w:themeColor="text1"/>
          <w:sz w:val="24"/>
          <w:szCs w:val="24"/>
          <w:lang w:val="en" w:eastAsia="en-GB"/>
        </w:rPr>
        <w:t xml:space="preserve">we have </w:t>
      </w:r>
      <w:r w:rsidRPr="00162F0F">
        <w:rPr>
          <w:rFonts w:ascii="Arial" w:eastAsia="Times New Roman" w:hAnsi="Arial" w:cs="Arial"/>
          <w:color w:val="000000" w:themeColor="text1"/>
          <w:sz w:val="24"/>
          <w:szCs w:val="24"/>
          <w:lang w:val="en" w:eastAsia="en-GB"/>
        </w:rPr>
        <w:t xml:space="preserve">granted </w:t>
      </w:r>
      <w:r>
        <w:rPr>
          <w:rFonts w:ascii="Arial" w:eastAsia="Times New Roman" w:hAnsi="Arial" w:cs="Arial"/>
          <w:color w:val="000000" w:themeColor="text1"/>
          <w:sz w:val="24"/>
          <w:szCs w:val="24"/>
          <w:lang w:val="en" w:eastAsia="en-GB"/>
        </w:rPr>
        <w:t xml:space="preserve">these items will be </w:t>
      </w:r>
      <w:r w:rsidRPr="00162F0F">
        <w:rPr>
          <w:rFonts w:ascii="Arial" w:eastAsia="Times New Roman" w:hAnsi="Arial" w:cs="Arial"/>
          <w:color w:val="000000" w:themeColor="text1"/>
          <w:sz w:val="24"/>
          <w:szCs w:val="24"/>
          <w:lang w:val="en" w:eastAsia="en-GB"/>
        </w:rPr>
        <w:t xml:space="preserve">deemed to have been placed within the highway without permission and the county council may serve </w:t>
      </w:r>
      <w:r>
        <w:rPr>
          <w:rFonts w:ascii="Arial" w:eastAsia="Times New Roman" w:hAnsi="Arial" w:cs="Arial"/>
          <w:color w:val="000000" w:themeColor="text1"/>
          <w:sz w:val="24"/>
          <w:szCs w:val="24"/>
          <w:lang w:val="en" w:eastAsia="en-GB"/>
        </w:rPr>
        <w:t>n</w:t>
      </w:r>
      <w:r w:rsidRPr="00162F0F">
        <w:rPr>
          <w:rFonts w:ascii="Arial" w:eastAsia="Times New Roman" w:hAnsi="Arial" w:cs="Arial"/>
          <w:color w:val="000000" w:themeColor="text1"/>
          <w:sz w:val="24"/>
          <w:szCs w:val="24"/>
          <w:lang w:val="en" w:eastAsia="en-GB"/>
        </w:rPr>
        <w:t>otice</w:t>
      </w:r>
      <w:r>
        <w:rPr>
          <w:rFonts w:ascii="Arial" w:eastAsia="Times New Roman" w:hAnsi="Arial" w:cs="Arial"/>
          <w:color w:val="000000" w:themeColor="text1"/>
          <w:sz w:val="24"/>
          <w:szCs w:val="24"/>
          <w:lang w:val="en" w:eastAsia="en-GB"/>
        </w:rPr>
        <w:t xml:space="preserve"> in accordance with the </w:t>
      </w:r>
      <w:r w:rsidR="00825629">
        <w:rPr>
          <w:rFonts w:ascii="Arial" w:eastAsia="Times New Roman" w:hAnsi="Arial" w:cs="Arial"/>
          <w:color w:val="000000" w:themeColor="text1"/>
          <w:sz w:val="24"/>
          <w:szCs w:val="24"/>
          <w:lang w:val="en" w:eastAsia="en-GB"/>
        </w:rPr>
        <w:t xml:space="preserve">Highways Act </w:t>
      </w:r>
      <w:r>
        <w:rPr>
          <w:rFonts w:ascii="Arial" w:eastAsia="Times New Roman" w:hAnsi="Arial" w:cs="Arial"/>
          <w:color w:val="000000" w:themeColor="text1"/>
          <w:sz w:val="24"/>
          <w:szCs w:val="24"/>
          <w:lang w:val="en" w:eastAsia="en-GB"/>
        </w:rPr>
        <w:t>1980,</w:t>
      </w:r>
      <w:r w:rsidRPr="00162F0F">
        <w:rPr>
          <w:rFonts w:ascii="Arial" w:eastAsia="Times New Roman" w:hAnsi="Arial" w:cs="Arial"/>
          <w:color w:val="000000" w:themeColor="text1"/>
          <w:sz w:val="24"/>
          <w:szCs w:val="24"/>
          <w:lang w:val="en" w:eastAsia="en-GB"/>
        </w:rPr>
        <w:t xml:space="preserve"> on the person planting these items to remove them, or request that they </w:t>
      </w:r>
      <w:r>
        <w:rPr>
          <w:rFonts w:ascii="Arial" w:eastAsia="Times New Roman" w:hAnsi="Arial" w:cs="Arial"/>
          <w:color w:val="000000" w:themeColor="text1"/>
          <w:sz w:val="24"/>
          <w:szCs w:val="24"/>
          <w:lang w:val="en" w:eastAsia="en-GB"/>
        </w:rPr>
        <w:t>apply for a licence to be granted for the items they have planted.</w:t>
      </w:r>
    </w:p>
    <w:p w:rsidR="00D46FDE" w:rsidRDefault="00D46FDE" w:rsidP="00D46FDE">
      <w:pPr>
        <w:spacing w:after="0" w:line="276" w:lineRule="auto"/>
        <w:jc w:val="both"/>
        <w:rPr>
          <w:rFonts w:ascii="Arial" w:eastAsia="Times New Roman" w:hAnsi="Arial" w:cs="Arial"/>
          <w:color w:val="000000"/>
          <w:sz w:val="24"/>
          <w:szCs w:val="24"/>
          <w:lang w:val="en" w:eastAsia="en-GB"/>
        </w:rPr>
      </w:pPr>
    </w:p>
    <w:p w:rsidR="00D46FDE" w:rsidRDefault="00D46FDE" w:rsidP="00D46FDE">
      <w:pPr>
        <w:spacing w:after="0" w:line="276" w:lineRule="auto"/>
        <w:jc w:val="both"/>
        <w:rPr>
          <w:rFonts w:ascii="Arial" w:hAnsi="Arial" w:cs="Arial"/>
          <w:color w:val="000000" w:themeColor="text1"/>
          <w:sz w:val="24"/>
          <w:szCs w:val="24"/>
        </w:rPr>
      </w:pPr>
      <w:r w:rsidRPr="000025FF">
        <w:rPr>
          <w:rFonts w:ascii="Arial" w:eastAsia="Times New Roman" w:hAnsi="Arial" w:cs="Arial"/>
          <w:color w:val="000000"/>
          <w:sz w:val="24"/>
          <w:szCs w:val="24"/>
          <w:lang w:val="en" w:eastAsia="en-GB"/>
        </w:rPr>
        <w:t xml:space="preserve">If damage is caused </w:t>
      </w:r>
      <w:r>
        <w:rPr>
          <w:rFonts w:ascii="Arial" w:eastAsia="Times New Roman" w:hAnsi="Arial" w:cs="Arial"/>
          <w:color w:val="000000"/>
          <w:sz w:val="24"/>
          <w:szCs w:val="24"/>
          <w:lang w:val="en" w:eastAsia="en-GB"/>
        </w:rPr>
        <w:t xml:space="preserve">by a Consent tree, shrub or vegetation or associated fence or guard, </w:t>
      </w:r>
      <w:r w:rsidRPr="000025FF">
        <w:rPr>
          <w:rFonts w:ascii="Arial" w:eastAsia="Times New Roman" w:hAnsi="Arial" w:cs="Arial"/>
          <w:color w:val="000000"/>
          <w:sz w:val="24"/>
          <w:szCs w:val="24"/>
          <w:lang w:val="en" w:eastAsia="en-GB"/>
        </w:rPr>
        <w:t xml:space="preserve">the </w:t>
      </w:r>
      <w:r>
        <w:rPr>
          <w:rFonts w:ascii="Arial" w:eastAsia="Times New Roman" w:hAnsi="Arial" w:cs="Arial"/>
          <w:color w:val="000000"/>
          <w:sz w:val="24"/>
          <w:szCs w:val="24"/>
          <w:lang w:val="en" w:eastAsia="en-GB"/>
        </w:rPr>
        <w:t>person who has suffered injury or loss is</w:t>
      </w:r>
      <w:r w:rsidRPr="000025FF">
        <w:rPr>
          <w:rFonts w:ascii="Arial" w:eastAsia="Times New Roman" w:hAnsi="Arial" w:cs="Arial"/>
          <w:color w:val="000000"/>
          <w:sz w:val="24"/>
          <w:szCs w:val="24"/>
          <w:lang w:val="en" w:eastAsia="en-GB"/>
        </w:rPr>
        <w:t xml:space="preserve"> entitled</w:t>
      </w:r>
      <w:r>
        <w:rPr>
          <w:rFonts w:ascii="Arial" w:eastAsia="Times New Roman" w:hAnsi="Arial" w:cs="Arial"/>
          <w:color w:val="000000"/>
          <w:sz w:val="24"/>
          <w:szCs w:val="24"/>
          <w:lang w:val="en" w:eastAsia="en-GB"/>
        </w:rPr>
        <w:t xml:space="preserve"> to </w:t>
      </w:r>
      <w:r w:rsidRPr="000025FF">
        <w:rPr>
          <w:rFonts w:ascii="Arial" w:eastAsia="Times New Roman" w:hAnsi="Arial" w:cs="Arial"/>
          <w:color w:val="000000"/>
          <w:sz w:val="24"/>
          <w:szCs w:val="24"/>
          <w:lang w:val="en" w:eastAsia="en-GB"/>
        </w:rPr>
        <w:t>recover compensation</w:t>
      </w:r>
      <w:r>
        <w:rPr>
          <w:rFonts w:ascii="Arial" w:eastAsia="Times New Roman" w:hAnsi="Arial" w:cs="Arial"/>
          <w:color w:val="000000"/>
          <w:sz w:val="24"/>
          <w:szCs w:val="24"/>
          <w:lang w:val="en" w:eastAsia="en-GB"/>
        </w:rPr>
        <w:t xml:space="preserve"> from the licensee, </w:t>
      </w:r>
      <w:r>
        <w:rPr>
          <w:rFonts w:ascii="Arial" w:hAnsi="Arial" w:cs="Arial"/>
          <w:color w:val="000000" w:themeColor="text1"/>
          <w:sz w:val="24"/>
          <w:szCs w:val="24"/>
        </w:rPr>
        <w:t>except where such damage was caused by their own negligence.</w:t>
      </w:r>
    </w:p>
    <w:p w:rsidR="00D63E90" w:rsidRDefault="00D63E90" w:rsidP="00625A13">
      <w:pPr>
        <w:spacing w:after="0" w:line="276" w:lineRule="auto"/>
        <w:jc w:val="both"/>
        <w:rPr>
          <w:rFonts w:ascii="Arial" w:hAnsi="Arial" w:cs="Arial"/>
          <w:color w:val="000000" w:themeColor="text1"/>
          <w:sz w:val="24"/>
          <w:szCs w:val="24"/>
        </w:rPr>
      </w:pPr>
    </w:p>
    <w:p w:rsidR="00625A13" w:rsidRDefault="00DD7B9F" w:rsidP="00DD7B9F">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In respect of Consent trees it is the licensee's responsibility to comply with all relevant tree legislation prior to carrying out any works.</w:t>
      </w:r>
      <w:r w:rsidR="0068094B">
        <w:rPr>
          <w:rFonts w:ascii="Arial" w:hAnsi="Arial" w:cs="Arial"/>
          <w:color w:val="000000" w:themeColor="text1"/>
          <w:sz w:val="24"/>
          <w:szCs w:val="24"/>
        </w:rPr>
        <w:t xml:space="preserve">  Information relating to current </w:t>
      </w:r>
      <w:r w:rsidR="00252C60">
        <w:rPr>
          <w:rFonts w:ascii="Arial" w:hAnsi="Arial" w:cs="Arial"/>
          <w:color w:val="000000" w:themeColor="text1"/>
          <w:sz w:val="24"/>
          <w:szCs w:val="24"/>
        </w:rPr>
        <w:t>guidance</w:t>
      </w:r>
      <w:r w:rsidR="0068094B">
        <w:rPr>
          <w:rFonts w:ascii="Arial" w:hAnsi="Arial" w:cs="Arial"/>
          <w:color w:val="000000" w:themeColor="text1"/>
          <w:sz w:val="24"/>
          <w:szCs w:val="24"/>
        </w:rPr>
        <w:t xml:space="preserve"> is </w:t>
      </w:r>
      <w:r w:rsidR="00CC09F9">
        <w:rPr>
          <w:rFonts w:ascii="Arial" w:hAnsi="Arial" w:cs="Arial"/>
          <w:color w:val="000000" w:themeColor="text1"/>
          <w:sz w:val="24"/>
          <w:szCs w:val="24"/>
        </w:rPr>
        <w:t xml:space="preserve">contained in the General Tree Information document and it is </w:t>
      </w:r>
      <w:r w:rsidR="0068094B">
        <w:rPr>
          <w:rFonts w:ascii="Arial" w:hAnsi="Arial" w:cs="Arial"/>
          <w:color w:val="000000" w:themeColor="text1"/>
          <w:sz w:val="24"/>
          <w:szCs w:val="24"/>
        </w:rPr>
        <w:t xml:space="preserve">the tree owner's responsibility to </w:t>
      </w:r>
      <w:r w:rsidR="00CC09F9">
        <w:rPr>
          <w:rFonts w:ascii="Arial" w:hAnsi="Arial" w:cs="Arial"/>
          <w:color w:val="000000" w:themeColor="text1"/>
          <w:sz w:val="24"/>
          <w:szCs w:val="24"/>
        </w:rPr>
        <w:t>check</w:t>
      </w:r>
      <w:r w:rsidR="0068094B">
        <w:rPr>
          <w:rFonts w:ascii="Arial" w:hAnsi="Arial" w:cs="Arial"/>
          <w:color w:val="000000" w:themeColor="text1"/>
          <w:sz w:val="24"/>
          <w:szCs w:val="24"/>
        </w:rPr>
        <w:t xml:space="preserve"> th</w:t>
      </w:r>
      <w:r w:rsidR="00CC09F9">
        <w:rPr>
          <w:rFonts w:ascii="Arial" w:hAnsi="Arial" w:cs="Arial"/>
          <w:color w:val="000000" w:themeColor="text1"/>
          <w:sz w:val="24"/>
          <w:szCs w:val="24"/>
        </w:rPr>
        <w:t>a</w:t>
      </w:r>
      <w:r w:rsidR="0068094B">
        <w:rPr>
          <w:rFonts w:ascii="Arial" w:hAnsi="Arial" w:cs="Arial"/>
          <w:color w:val="000000" w:themeColor="text1"/>
          <w:sz w:val="24"/>
          <w:szCs w:val="24"/>
        </w:rPr>
        <w:t xml:space="preserve">t </w:t>
      </w:r>
      <w:r w:rsidR="00CC09F9">
        <w:rPr>
          <w:rFonts w:ascii="Arial" w:hAnsi="Arial" w:cs="Arial"/>
          <w:color w:val="000000" w:themeColor="text1"/>
          <w:sz w:val="24"/>
          <w:szCs w:val="24"/>
        </w:rPr>
        <w:t>this information is still current.</w:t>
      </w:r>
      <w:r w:rsidR="0068094B">
        <w:rPr>
          <w:rFonts w:ascii="Arial" w:hAnsi="Arial" w:cs="Arial"/>
          <w:color w:val="000000" w:themeColor="text1"/>
          <w:sz w:val="24"/>
          <w:szCs w:val="24"/>
        </w:rPr>
        <w:t xml:space="preserve"> </w:t>
      </w:r>
      <w:r w:rsidR="00625A13">
        <w:rPr>
          <w:rFonts w:ascii="Arial" w:hAnsi="Arial" w:cs="Arial"/>
          <w:color w:val="000000" w:themeColor="text1"/>
          <w:sz w:val="24"/>
          <w:szCs w:val="24"/>
        </w:rPr>
        <w:br w:type="page"/>
      </w:r>
    </w:p>
    <w:p w:rsidR="00625A13" w:rsidRDefault="00825629" w:rsidP="00625A13">
      <w:pPr>
        <w:spacing w:after="0" w:line="276" w:lineRule="auto"/>
        <w:rPr>
          <w:rFonts w:ascii="Arial" w:hAnsi="Arial" w:cs="Arial"/>
          <w:b/>
          <w:color w:val="000000" w:themeColor="text1"/>
          <w:sz w:val="32"/>
          <w:szCs w:val="32"/>
        </w:rPr>
      </w:pPr>
      <w:r>
        <w:rPr>
          <w:rFonts w:ascii="Arial" w:hAnsi="Arial" w:cs="Arial"/>
          <w:b/>
          <w:color w:val="000000" w:themeColor="text1"/>
          <w:sz w:val="32"/>
          <w:szCs w:val="32"/>
        </w:rPr>
        <w:t xml:space="preserve">4 </w:t>
      </w:r>
      <w:r w:rsidR="00625A13">
        <w:rPr>
          <w:rFonts w:ascii="Arial" w:hAnsi="Arial" w:cs="Arial"/>
          <w:b/>
          <w:color w:val="000000" w:themeColor="text1"/>
          <w:sz w:val="32"/>
          <w:szCs w:val="32"/>
        </w:rPr>
        <w:t>– Adjoining Trees</w:t>
      </w:r>
    </w:p>
    <w:p w:rsidR="00625A13" w:rsidRPr="00455742" w:rsidRDefault="00625A13" w:rsidP="00625A13">
      <w:pPr>
        <w:spacing w:after="0" w:line="276" w:lineRule="auto"/>
        <w:rPr>
          <w:rFonts w:ascii="Arial" w:hAnsi="Arial" w:cs="Arial"/>
          <w:color w:val="000000" w:themeColor="text1"/>
          <w:sz w:val="24"/>
          <w:szCs w:val="24"/>
        </w:rPr>
      </w:pPr>
    </w:p>
    <w:p w:rsidR="00625A13" w:rsidRDefault="00625A13" w:rsidP="00625A13">
      <w:pPr>
        <w:spacing w:after="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This category of tree refers to those trees growing outside of the highway boundary, on adjoining land </w:t>
      </w:r>
      <w:r w:rsidR="001B7D5C">
        <w:rPr>
          <w:rFonts w:ascii="Arial" w:hAnsi="Arial" w:cs="Arial"/>
          <w:color w:val="000000" w:themeColor="text1"/>
          <w:sz w:val="24"/>
          <w:szCs w:val="24"/>
        </w:rPr>
        <w:t xml:space="preserve">but </w:t>
      </w:r>
      <w:r>
        <w:rPr>
          <w:rFonts w:ascii="Arial" w:hAnsi="Arial" w:cs="Arial"/>
          <w:color w:val="000000" w:themeColor="text1"/>
          <w:sz w:val="24"/>
          <w:szCs w:val="24"/>
        </w:rPr>
        <w:t>growing within falling distance of the highway.  Adjoining trees also include bushes, shrubs and hedges regardless of whether they are growing in domestic gardens, on agricultural land, on commercial premises or as part of a woodland area.</w:t>
      </w:r>
    </w:p>
    <w:p w:rsidR="00994105" w:rsidRDefault="00994105" w:rsidP="00994105">
      <w:pPr>
        <w:spacing w:after="0" w:line="276" w:lineRule="auto"/>
        <w:jc w:val="both"/>
        <w:rPr>
          <w:rFonts w:ascii="Arial" w:hAnsi="Arial" w:cs="Arial"/>
          <w:b/>
          <w:sz w:val="24"/>
          <w:szCs w:val="24"/>
        </w:rPr>
      </w:pPr>
    </w:p>
    <w:p w:rsidR="00994105" w:rsidRDefault="00994105" w:rsidP="00994105">
      <w:pPr>
        <w:spacing w:after="0" w:line="276" w:lineRule="auto"/>
        <w:jc w:val="both"/>
        <w:rPr>
          <w:rFonts w:ascii="Arial" w:hAnsi="Arial" w:cs="Arial"/>
          <w:sz w:val="24"/>
          <w:szCs w:val="24"/>
        </w:rPr>
      </w:pPr>
      <w:r w:rsidRPr="00994105">
        <w:rPr>
          <w:rFonts w:ascii="Arial" w:hAnsi="Arial" w:cs="Arial"/>
          <w:b/>
          <w:sz w:val="24"/>
          <w:szCs w:val="24"/>
        </w:rPr>
        <w:t>Legal Background</w:t>
      </w:r>
    </w:p>
    <w:p w:rsidR="00994105" w:rsidRDefault="00994105" w:rsidP="00994105">
      <w:pPr>
        <w:spacing w:after="0" w:line="276" w:lineRule="auto"/>
        <w:jc w:val="both"/>
        <w:rPr>
          <w:rFonts w:ascii="Arial" w:hAnsi="Arial" w:cs="Arial"/>
          <w:sz w:val="24"/>
          <w:szCs w:val="24"/>
        </w:rPr>
      </w:pPr>
      <w:r>
        <w:rPr>
          <w:rFonts w:ascii="Arial" w:hAnsi="Arial" w:cs="Arial"/>
          <w:color w:val="000000" w:themeColor="text1"/>
          <w:sz w:val="24"/>
          <w:szCs w:val="24"/>
        </w:rPr>
        <w:t xml:space="preserve">The Highways Act 1980 provides the county council as Highway Authority with various powers it can use against </w:t>
      </w:r>
      <w:r>
        <w:rPr>
          <w:rFonts w:ascii="Arial" w:hAnsi="Arial" w:cs="Arial"/>
          <w:sz w:val="24"/>
          <w:szCs w:val="24"/>
        </w:rPr>
        <w:t>land owners/occupiers where Adjoining trees are causing, or are likely to cause damage to the highway and/or road safety issues as set out below:</w:t>
      </w:r>
    </w:p>
    <w:p w:rsidR="00994105" w:rsidRDefault="00994105" w:rsidP="00994105">
      <w:pPr>
        <w:spacing w:after="0" w:line="276" w:lineRule="auto"/>
        <w:jc w:val="both"/>
        <w:rPr>
          <w:rFonts w:ascii="Arial" w:hAnsi="Arial" w:cs="Arial"/>
          <w:sz w:val="24"/>
          <w:szCs w:val="24"/>
        </w:rPr>
      </w:pPr>
    </w:p>
    <w:p w:rsidR="00994105" w:rsidRPr="00DD7B9F" w:rsidRDefault="00994105" w:rsidP="009E4CAE">
      <w:pPr>
        <w:pStyle w:val="ListParagraph"/>
        <w:numPr>
          <w:ilvl w:val="0"/>
          <w:numId w:val="8"/>
        </w:numPr>
        <w:spacing w:after="240" w:line="276" w:lineRule="auto"/>
        <w:ind w:left="357" w:hanging="357"/>
        <w:jc w:val="both"/>
        <w:rPr>
          <w:rFonts w:ascii="Arial" w:hAnsi="Arial" w:cs="Arial"/>
          <w:sz w:val="24"/>
          <w:szCs w:val="24"/>
        </w:rPr>
      </w:pPr>
      <w:r w:rsidRPr="00DD7B9F">
        <w:rPr>
          <w:rFonts w:ascii="Arial" w:hAnsi="Arial" w:cs="Arial"/>
          <w:b/>
          <w:sz w:val="24"/>
          <w:szCs w:val="24"/>
        </w:rPr>
        <w:t>Section 79</w:t>
      </w:r>
      <w:r w:rsidRPr="00DD7B9F">
        <w:rPr>
          <w:rFonts w:ascii="Arial" w:hAnsi="Arial" w:cs="Arial"/>
          <w:sz w:val="24"/>
          <w:szCs w:val="24"/>
        </w:rPr>
        <w:t xml:space="preserve"> – the county council may serve a notice on the owner/occupier of land where it is deemed necessary for the prevention of danger arising from obstruction to the view of persons using the highway on any land at or near any corner or bend in the highway or any junction of the highway.  Under this section, the county council can direct the owner/occupier of land to alter any tree, shrub or other vegetation on their land, or stop them from or impose conditions on the planting of trees, shrubs or vegetation on their land.</w:t>
      </w:r>
    </w:p>
    <w:p w:rsidR="00994105" w:rsidRPr="00DD7B9F" w:rsidRDefault="00994105" w:rsidP="009E4CAE">
      <w:pPr>
        <w:pStyle w:val="ListParagraph"/>
        <w:numPr>
          <w:ilvl w:val="0"/>
          <w:numId w:val="8"/>
        </w:numPr>
        <w:spacing w:after="0" w:line="276" w:lineRule="auto"/>
        <w:ind w:left="357" w:hanging="357"/>
        <w:jc w:val="both"/>
        <w:rPr>
          <w:rFonts w:ascii="Arial" w:hAnsi="Arial" w:cs="Arial"/>
          <w:color w:val="000000" w:themeColor="text1"/>
          <w:sz w:val="24"/>
          <w:szCs w:val="24"/>
        </w:rPr>
      </w:pPr>
      <w:r w:rsidRPr="00DD7B9F">
        <w:rPr>
          <w:rFonts w:ascii="Arial" w:hAnsi="Arial" w:cs="Arial"/>
          <w:b/>
          <w:sz w:val="24"/>
          <w:szCs w:val="24"/>
        </w:rPr>
        <w:t>Section 136</w:t>
      </w:r>
      <w:r w:rsidRPr="00DD7B9F">
        <w:rPr>
          <w:rFonts w:ascii="Arial" w:hAnsi="Arial" w:cs="Arial"/>
          <w:sz w:val="24"/>
          <w:szCs w:val="24"/>
        </w:rPr>
        <w:t xml:space="preserve"> - </w:t>
      </w:r>
      <w:r w:rsidRPr="00DD7B9F">
        <w:rPr>
          <w:rFonts w:ascii="Arial" w:eastAsia="Times New Roman" w:hAnsi="Arial" w:cs="Arial"/>
          <w:color w:val="000000"/>
          <w:sz w:val="24"/>
          <w:szCs w:val="24"/>
          <w:lang w:val="en" w:eastAsia="en-GB"/>
        </w:rPr>
        <w:t>if a highway which consists of or comprises a carriageway is being damaged in consequence of the exclusion from it of the sun and wind by a hedge or tree (other than a tree planted for ornament or for shelter to a building, courtyard or hop ground), the county council may apply to the magistrates’ court to require the owner or occupier of the land on which the hedge or tree is growing, so to cut, prune or plash the hedge or prune or lop the tree as to remove the cause of damage</w:t>
      </w:r>
    </w:p>
    <w:p w:rsidR="00994105" w:rsidRPr="00DD7B9F" w:rsidRDefault="00994105" w:rsidP="009E4CAE">
      <w:pPr>
        <w:pStyle w:val="ListParagraph"/>
        <w:numPr>
          <w:ilvl w:val="0"/>
          <w:numId w:val="8"/>
        </w:numPr>
        <w:spacing w:after="0" w:line="276" w:lineRule="auto"/>
        <w:ind w:left="357" w:hanging="357"/>
        <w:jc w:val="both"/>
        <w:rPr>
          <w:rFonts w:ascii="Arial" w:eastAsia="Times New Roman" w:hAnsi="Arial" w:cs="Arial"/>
          <w:color w:val="000000"/>
          <w:sz w:val="24"/>
          <w:szCs w:val="24"/>
          <w:lang w:val="en" w:eastAsia="en-GB"/>
        </w:rPr>
      </w:pPr>
      <w:r w:rsidRPr="00DD7B9F">
        <w:rPr>
          <w:rFonts w:ascii="Arial" w:hAnsi="Arial" w:cs="Arial"/>
          <w:b/>
          <w:color w:val="000000" w:themeColor="text1"/>
          <w:sz w:val="24"/>
          <w:szCs w:val="24"/>
        </w:rPr>
        <w:t>Section 141 –</w:t>
      </w:r>
      <w:r w:rsidRPr="00DD7B9F">
        <w:rPr>
          <w:rFonts w:ascii="Arial" w:eastAsia="Times New Roman" w:hAnsi="Arial" w:cs="Arial"/>
          <w:color w:val="000000"/>
          <w:sz w:val="18"/>
          <w:szCs w:val="18"/>
          <w:lang w:val="en" w:eastAsia="en-GB"/>
        </w:rPr>
        <w:t xml:space="preserve"> </w:t>
      </w:r>
      <w:r w:rsidRPr="00DD7B9F">
        <w:rPr>
          <w:rFonts w:ascii="Arial" w:eastAsia="Times New Roman" w:hAnsi="Arial" w:cs="Arial"/>
          <w:color w:val="000000"/>
          <w:sz w:val="24"/>
          <w:szCs w:val="24"/>
          <w:lang w:val="en" w:eastAsia="en-GB"/>
        </w:rPr>
        <w:t xml:space="preserve">no tree or shrub shall be planted in a made-up carriageway, or within 15 feet from the </w:t>
      </w:r>
      <w:proofErr w:type="spellStart"/>
      <w:r w:rsidRPr="00DD7B9F">
        <w:rPr>
          <w:rFonts w:ascii="Arial" w:eastAsia="Times New Roman" w:hAnsi="Arial" w:cs="Arial"/>
          <w:color w:val="000000"/>
          <w:sz w:val="24"/>
          <w:szCs w:val="24"/>
          <w:lang w:val="en" w:eastAsia="en-GB"/>
        </w:rPr>
        <w:t>centre</w:t>
      </w:r>
      <w:proofErr w:type="spellEnd"/>
      <w:r w:rsidRPr="00DD7B9F">
        <w:rPr>
          <w:rFonts w:ascii="Arial" w:eastAsia="Times New Roman" w:hAnsi="Arial" w:cs="Arial"/>
          <w:color w:val="000000"/>
          <w:sz w:val="24"/>
          <w:szCs w:val="24"/>
          <w:lang w:val="en" w:eastAsia="en-GB"/>
        </w:rPr>
        <w:t xml:space="preserve"> of a made-up carriageway.  If a tree or shrub is planted in contravention of this section the county council as highway authority, may by notice given either to the owner or to the occupier of the land in which the tree or shrub is planted require him to remove it within 21 days from the date of service of the notice. </w:t>
      </w:r>
    </w:p>
    <w:p w:rsidR="00994105" w:rsidRPr="00DD7B9F" w:rsidRDefault="00994105" w:rsidP="009E4CAE">
      <w:pPr>
        <w:pStyle w:val="ListParagraph"/>
        <w:numPr>
          <w:ilvl w:val="0"/>
          <w:numId w:val="8"/>
        </w:numPr>
        <w:spacing w:after="0" w:line="276" w:lineRule="auto"/>
        <w:ind w:left="357" w:hanging="357"/>
        <w:jc w:val="both"/>
        <w:rPr>
          <w:rFonts w:ascii="Arial" w:eastAsia="Times New Roman" w:hAnsi="Arial" w:cs="Arial"/>
          <w:color w:val="000000" w:themeColor="text1"/>
          <w:sz w:val="24"/>
          <w:szCs w:val="24"/>
          <w:lang w:val="en" w:eastAsia="en-GB"/>
        </w:rPr>
      </w:pPr>
      <w:r w:rsidRPr="00DD7B9F">
        <w:rPr>
          <w:rFonts w:ascii="Arial" w:hAnsi="Arial" w:cs="Arial"/>
          <w:b/>
          <w:color w:val="000000" w:themeColor="text1"/>
          <w:sz w:val="24"/>
          <w:szCs w:val="24"/>
        </w:rPr>
        <w:t>Section 154</w:t>
      </w:r>
      <w:r w:rsidRPr="00DD7B9F">
        <w:rPr>
          <w:rFonts w:ascii="Arial" w:hAnsi="Arial" w:cs="Arial"/>
          <w:color w:val="000000" w:themeColor="text1"/>
          <w:sz w:val="24"/>
          <w:szCs w:val="24"/>
        </w:rPr>
        <w:t xml:space="preserve"> – where </w:t>
      </w:r>
      <w:r w:rsidRPr="00DD7B9F">
        <w:rPr>
          <w:rFonts w:ascii="Arial" w:eastAsia="Times New Roman" w:hAnsi="Arial" w:cs="Arial"/>
          <w:color w:val="000000" w:themeColor="text1"/>
          <w:sz w:val="24"/>
          <w:szCs w:val="24"/>
          <w:lang w:val="en" w:eastAsia="en-GB"/>
        </w:rPr>
        <w:t>a hedge, tree, shrub or vegetation of any description. overhangs a highway or any other road or footpath to which the public has access so as to endanger or obstruct the passage of vehicles, pedestrians, horse-riders or obstructs or interferes with the view of drivers of vehicles or the light from a public lamp, the county council may issue a notice to the owner of the hedge, tree or shrub or to the occupier of the land on which it is growing, require him within 14 days from the date of service of the notice so to lop or cut it as to remove the cause of the danger, obstruction or interference.</w:t>
      </w:r>
    </w:p>
    <w:p w:rsidR="00994105" w:rsidRPr="00364815" w:rsidRDefault="00994105" w:rsidP="00DD7B9F">
      <w:pPr>
        <w:spacing w:after="0" w:line="276" w:lineRule="auto"/>
        <w:ind w:left="357" w:hanging="357"/>
        <w:jc w:val="both"/>
        <w:rPr>
          <w:rFonts w:ascii="Arial" w:eastAsia="Times New Roman" w:hAnsi="Arial" w:cs="Arial"/>
          <w:color w:val="000000" w:themeColor="text1"/>
          <w:sz w:val="24"/>
          <w:szCs w:val="24"/>
          <w:lang w:val="en" w:eastAsia="en-GB"/>
        </w:rPr>
      </w:pPr>
    </w:p>
    <w:p w:rsidR="00994105" w:rsidRDefault="00994105" w:rsidP="00994105">
      <w:pPr>
        <w:shd w:val="clear" w:color="auto" w:fill="FFFFFF"/>
        <w:spacing w:after="0" w:line="276" w:lineRule="auto"/>
        <w:jc w:val="both"/>
        <w:rPr>
          <w:rFonts w:ascii="Arial" w:eastAsia="Times New Roman" w:hAnsi="Arial" w:cs="Arial"/>
          <w:color w:val="000000" w:themeColor="text1"/>
          <w:sz w:val="24"/>
          <w:szCs w:val="24"/>
          <w:lang w:val="en" w:eastAsia="en-GB"/>
        </w:rPr>
      </w:pPr>
      <w:r w:rsidRPr="00364815">
        <w:rPr>
          <w:rFonts w:ascii="Arial" w:eastAsia="Times New Roman" w:hAnsi="Arial" w:cs="Arial"/>
          <w:color w:val="000000" w:themeColor="text1"/>
          <w:sz w:val="24"/>
          <w:szCs w:val="24"/>
          <w:lang w:val="en" w:eastAsia="en-GB"/>
        </w:rPr>
        <w:t xml:space="preserve">In addition, where it appears to the county council that any hedge, tree or shrub is dead, diseased, damaged or insecurely rooted, and that by reason of its condition it, or part of it, is likely to cause danger by falling on the highway, road or footpath, we may, by </w:t>
      </w:r>
      <w:r>
        <w:rPr>
          <w:rFonts w:ascii="Arial" w:eastAsia="Times New Roman" w:hAnsi="Arial" w:cs="Arial"/>
          <w:color w:val="000000" w:themeColor="text1"/>
          <w:sz w:val="24"/>
          <w:szCs w:val="24"/>
          <w:lang w:val="en" w:eastAsia="en-GB"/>
        </w:rPr>
        <w:t>n</w:t>
      </w:r>
      <w:r w:rsidRPr="00364815">
        <w:rPr>
          <w:rFonts w:ascii="Arial" w:eastAsia="Times New Roman" w:hAnsi="Arial" w:cs="Arial"/>
          <w:color w:val="000000" w:themeColor="text1"/>
          <w:sz w:val="24"/>
          <w:szCs w:val="24"/>
          <w:lang w:val="en" w:eastAsia="en-GB"/>
        </w:rPr>
        <w:t xml:space="preserve">otice request the owner of the hedge, tree or shrub or to the occupier of the land on which it is situated, to cut or fell it as to remove the likelihood of danger require him within 14 days from the date of serving the </w:t>
      </w:r>
      <w:r>
        <w:rPr>
          <w:rFonts w:ascii="Arial" w:eastAsia="Times New Roman" w:hAnsi="Arial" w:cs="Arial"/>
          <w:color w:val="000000" w:themeColor="text1"/>
          <w:sz w:val="24"/>
          <w:szCs w:val="24"/>
          <w:lang w:val="en" w:eastAsia="en-GB"/>
        </w:rPr>
        <w:t>n</w:t>
      </w:r>
      <w:r w:rsidRPr="00364815">
        <w:rPr>
          <w:rFonts w:ascii="Arial" w:eastAsia="Times New Roman" w:hAnsi="Arial" w:cs="Arial"/>
          <w:color w:val="000000" w:themeColor="text1"/>
          <w:sz w:val="24"/>
          <w:szCs w:val="24"/>
          <w:lang w:val="en" w:eastAsia="en-GB"/>
        </w:rPr>
        <w:t xml:space="preserve">otice.  If the person on whom a notice is served above fails to comply with it within the specified period the period the county council authority may carry out the work required by the </w:t>
      </w:r>
      <w:r>
        <w:rPr>
          <w:rFonts w:ascii="Arial" w:eastAsia="Times New Roman" w:hAnsi="Arial" w:cs="Arial"/>
          <w:color w:val="000000" w:themeColor="text1"/>
          <w:sz w:val="24"/>
          <w:szCs w:val="24"/>
          <w:lang w:val="en" w:eastAsia="en-GB"/>
        </w:rPr>
        <w:t>n</w:t>
      </w:r>
      <w:r w:rsidRPr="00364815">
        <w:rPr>
          <w:rFonts w:ascii="Arial" w:eastAsia="Times New Roman" w:hAnsi="Arial" w:cs="Arial"/>
          <w:color w:val="000000" w:themeColor="text1"/>
          <w:sz w:val="24"/>
          <w:szCs w:val="24"/>
          <w:lang w:val="en" w:eastAsia="en-GB"/>
        </w:rPr>
        <w:t>otice and recover the expenses reasonably incurred by them in so doing from the person in default.</w:t>
      </w:r>
    </w:p>
    <w:p w:rsidR="00FF4AEA" w:rsidRDefault="00FF4AEA" w:rsidP="00994105">
      <w:pPr>
        <w:shd w:val="clear" w:color="auto" w:fill="FFFFFF"/>
        <w:spacing w:after="0" w:line="276" w:lineRule="auto"/>
        <w:jc w:val="both"/>
        <w:rPr>
          <w:rFonts w:ascii="Arial" w:eastAsia="Times New Roman" w:hAnsi="Arial" w:cs="Arial"/>
          <w:color w:val="000000" w:themeColor="text1"/>
          <w:sz w:val="24"/>
          <w:szCs w:val="24"/>
          <w:lang w:val="en" w:eastAsia="en-GB"/>
        </w:rPr>
      </w:pPr>
    </w:p>
    <w:p w:rsidR="00994105" w:rsidRPr="00E7645B" w:rsidRDefault="00994105" w:rsidP="00994105">
      <w:pPr>
        <w:autoSpaceDE w:val="0"/>
        <w:autoSpaceDN w:val="0"/>
        <w:adjustRightInd w:val="0"/>
        <w:spacing w:after="0" w:line="276" w:lineRule="auto"/>
        <w:jc w:val="both"/>
        <w:rPr>
          <w:rFonts w:ascii="Arial" w:hAnsi="Arial" w:cs="Arial"/>
          <w:b/>
          <w:color w:val="000000" w:themeColor="text1"/>
          <w:sz w:val="24"/>
          <w:szCs w:val="24"/>
        </w:rPr>
      </w:pPr>
      <w:r w:rsidRPr="00E7645B">
        <w:rPr>
          <w:rFonts w:ascii="Arial" w:hAnsi="Arial" w:cs="Arial"/>
          <w:b/>
          <w:color w:val="000000" w:themeColor="text1"/>
          <w:sz w:val="24"/>
          <w:szCs w:val="24"/>
        </w:rPr>
        <w:t xml:space="preserve">Contacting </w:t>
      </w:r>
      <w:r>
        <w:rPr>
          <w:rFonts w:ascii="Arial" w:hAnsi="Arial" w:cs="Arial"/>
          <w:b/>
          <w:color w:val="000000" w:themeColor="text1"/>
          <w:sz w:val="24"/>
          <w:szCs w:val="24"/>
        </w:rPr>
        <w:t>A</w:t>
      </w:r>
      <w:r w:rsidRPr="00E7645B">
        <w:rPr>
          <w:rFonts w:ascii="Arial" w:hAnsi="Arial" w:cs="Arial"/>
          <w:b/>
          <w:color w:val="000000" w:themeColor="text1"/>
          <w:sz w:val="24"/>
          <w:szCs w:val="24"/>
        </w:rPr>
        <w:t xml:space="preserve">djoining </w:t>
      </w:r>
      <w:r w:rsidR="00ED5971">
        <w:rPr>
          <w:rFonts w:ascii="Arial" w:hAnsi="Arial" w:cs="Arial"/>
          <w:b/>
          <w:color w:val="000000" w:themeColor="text1"/>
          <w:sz w:val="24"/>
          <w:szCs w:val="24"/>
        </w:rPr>
        <w:t>T</w:t>
      </w:r>
      <w:r w:rsidR="00ED5971" w:rsidRPr="00E7645B">
        <w:rPr>
          <w:rFonts w:ascii="Arial" w:hAnsi="Arial" w:cs="Arial"/>
          <w:b/>
          <w:color w:val="000000" w:themeColor="text1"/>
          <w:sz w:val="24"/>
          <w:szCs w:val="24"/>
        </w:rPr>
        <w:t xml:space="preserve">ree </w:t>
      </w:r>
      <w:r w:rsidR="00ED5971">
        <w:rPr>
          <w:rFonts w:ascii="Arial" w:hAnsi="Arial" w:cs="Arial"/>
          <w:b/>
          <w:color w:val="000000" w:themeColor="text1"/>
          <w:sz w:val="24"/>
          <w:szCs w:val="24"/>
        </w:rPr>
        <w:t>O</w:t>
      </w:r>
      <w:r w:rsidR="00ED5971" w:rsidRPr="00E7645B">
        <w:rPr>
          <w:rFonts w:ascii="Arial" w:hAnsi="Arial" w:cs="Arial"/>
          <w:b/>
          <w:color w:val="000000" w:themeColor="text1"/>
          <w:sz w:val="24"/>
          <w:szCs w:val="24"/>
        </w:rPr>
        <w:t xml:space="preserve">wners </w:t>
      </w:r>
    </w:p>
    <w:p w:rsidR="004C6127" w:rsidRDefault="00625A13" w:rsidP="004C6127">
      <w:pPr>
        <w:spacing w:after="0" w:line="276" w:lineRule="auto"/>
        <w:jc w:val="both"/>
        <w:rPr>
          <w:rFonts w:ascii="Arial" w:hAnsi="Arial" w:cs="Arial"/>
          <w:sz w:val="24"/>
          <w:szCs w:val="24"/>
        </w:rPr>
      </w:pPr>
      <w:r>
        <w:rPr>
          <w:rFonts w:ascii="Arial" w:hAnsi="Arial" w:cs="Arial"/>
          <w:color w:val="000000" w:themeColor="text1"/>
          <w:sz w:val="24"/>
          <w:szCs w:val="24"/>
        </w:rPr>
        <w:t>Whilst this category of tree is owned by parties other than the county council, we will, in order to protect public safety</w:t>
      </w:r>
      <w:r w:rsidR="00825629">
        <w:rPr>
          <w:rFonts w:ascii="Arial" w:hAnsi="Arial" w:cs="Arial"/>
          <w:color w:val="000000" w:themeColor="text1"/>
          <w:sz w:val="24"/>
          <w:szCs w:val="24"/>
        </w:rPr>
        <w:t xml:space="preserve"> include these within the Highway Safety Inspection regime.  </w:t>
      </w:r>
      <w:r w:rsidRPr="00442031">
        <w:rPr>
          <w:rFonts w:ascii="Arial" w:hAnsi="Arial" w:cs="Arial"/>
          <w:sz w:val="24"/>
          <w:szCs w:val="24"/>
        </w:rPr>
        <w:t xml:space="preserve">Such inspections will involve a </w:t>
      </w:r>
      <w:r w:rsidRPr="00442031">
        <w:rPr>
          <w:rFonts w:ascii="Arial" w:hAnsi="Arial" w:cs="Arial"/>
          <w:bCs/>
          <w:color w:val="000000" w:themeColor="text1"/>
          <w:sz w:val="24"/>
          <w:szCs w:val="24"/>
        </w:rPr>
        <w:t xml:space="preserve">limited visual assessment typically focussing on identifying trees with an imminent and/or probable likelihood of failure by looking for obvious </w:t>
      </w:r>
      <w:r w:rsidR="004C6127">
        <w:rPr>
          <w:rFonts w:ascii="Arial" w:hAnsi="Arial" w:cs="Arial"/>
          <w:bCs/>
          <w:color w:val="000000" w:themeColor="text1"/>
          <w:sz w:val="24"/>
          <w:szCs w:val="24"/>
        </w:rPr>
        <w:t xml:space="preserve">defects.  Such inspections </w:t>
      </w:r>
      <w:r w:rsidR="00E7645B" w:rsidRPr="00E7645B">
        <w:rPr>
          <w:rFonts w:ascii="Arial" w:hAnsi="Arial" w:cs="Arial"/>
          <w:bCs/>
          <w:color w:val="000000" w:themeColor="text1"/>
          <w:sz w:val="24"/>
          <w:szCs w:val="24"/>
        </w:rPr>
        <w:t xml:space="preserve">are intended to supplement rather than relieve the </w:t>
      </w:r>
      <w:r w:rsidR="00825629">
        <w:rPr>
          <w:rFonts w:ascii="Arial" w:hAnsi="Arial" w:cs="Arial"/>
          <w:sz w:val="24"/>
          <w:szCs w:val="24"/>
        </w:rPr>
        <w:t>tree owner</w:t>
      </w:r>
      <w:r w:rsidR="00825629" w:rsidRPr="00E7645B">
        <w:rPr>
          <w:rFonts w:ascii="Arial" w:hAnsi="Arial" w:cs="Arial"/>
          <w:bCs/>
          <w:color w:val="000000" w:themeColor="text1"/>
          <w:sz w:val="24"/>
          <w:szCs w:val="24"/>
        </w:rPr>
        <w:t xml:space="preserve"> </w:t>
      </w:r>
      <w:r w:rsidR="00E7645B" w:rsidRPr="00E7645B">
        <w:rPr>
          <w:rFonts w:ascii="Arial" w:hAnsi="Arial" w:cs="Arial"/>
          <w:bCs/>
          <w:color w:val="000000" w:themeColor="text1"/>
          <w:sz w:val="24"/>
          <w:szCs w:val="24"/>
        </w:rPr>
        <w:t xml:space="preserve">of their responsibility to ensure that </w:t>
      </w:r>
      <w:r w:rsidR="00E7645B" w:rsidRPr="00E7645B">
        <w:rPr>
          <w:rFonts w:ascii="Arial" w:hAnsi="Arial" w:cs="Arial"/>
          <w:sz w:val="24"/>
          <w:szCs w:val="24"/>
        </w:rPr>
        <w:t xml:space="preserve">such </w:t>
      </w:r>
      <w:r w:rsidR="00E7645B" w:rsidRPr="00E7645B">
        <w:rPr>
          <w:rFonts w:ascii="Arial" w:hAnsi="Arial" w:cs="Arial"/>
          <w:color w:val="000000" w:themeColor="text1"/>
          <w:sz w:val="24"/>
          <w:szCs w:val="24"/>
        </w:rPr>
        <w:t>trees do not pose a danger to the public or property</w:t>
      </w:r>
      <w:r w:rsidR="00E7645B" w:rsidRPr="00E7645B">
        <w:rPr>
          <w:rFonts w:ascii="Arial" w:hAnsi="Arial" w:cs="Arial"/>
          <w:bCs/>
          <w:color w:val="000000" w:themeColor="text1"/>
          <w:sz w:val="24"/>
          <w:szCs w:val="24"/>
        </w:rPr>
        <w:t>.</w:t>
      </w:r>
      <w:r w:rsidR="004C6127">
        <w:rPr>
          <w:rFonts w:ascii="Arial" w:hAnsi="Arial" w:cs="Arial"/>
          <w:bCs/>
          <w:color w:val="000000" w:themeColor="text1"/>
          <w:sz w:val="24"/>
          <w:szCs w:val="24"/>
        </w:rPr>
        <w:t xml:space="preserve">  T</w:t>
      </w:r>
      <w:r w:rsidR="004C6127">
        <w:rPr>
          <w:rFonts w:ascii="Arial" w:hAnsi="Arial" w:cs="Arial"/>
          <w:color w:val="000000" w:themeColor="text1"/>
          <w:sz w:val="24"/>
          <w:szCs w:val="24"/>
        </w:rPr>
        <w:t xml:space="preserve">he county council </w:t>
      </w:r>
      <w:r w:rsidR="004C6127">
        <w:rPr>
          <w:rFonts w:ascii="Arial" w:hAnsi="Arial" w:cs="Arial"/>
          <w:sz w:val="24"/>
          <w:szCs w:val="24"/>
        </w:rPr>
        <w:t>will assume no responsibility or liability arising from such inspections.</w:t>
      </w:r>
    </w:p>
    <w:p w:rsidR="00E7645B" w:rsidRDefault="00E7645B" w:rsidP="00625A13">
      <w:pPr>
        <w:spacing w:after="0" w:line="276" w:lineRule="auto"/>
        <w:jc w:val="both"/>
        <w:rPr>
          <w:rFonts w:ascii="Arial" w:hAnsi="Arial" w:cs="Arial"/>
          <w:bCs/>
          <w:color w:val="000000" w:themeColor="text1"/>
          <w:sz w:val="24"/>
          <w:szCs w:val="24"/>
        </w:rPr>
      </w:pPr>
    </w:p>
    <w:p w:rsidR="00D62ED6" w:rsidRPr="00364815" w:rsidRDefault="00DD7B9F" w:rsidP="00D62ED6">
      <w:pPr>
        <w:shd w:val="clear" w:color="auto" w:fill="FFFFFF"/>
        <w:spacing w:after="0" w:line="276" w:lineRule="auto"/>
        <w:jc w:val="both"/>
        <w:rPr>
          <w:rFonts w:ascii="Arial" w:eastAsia="Times New Roman" w:hAnsi="Arial" w:cs="Arial"/>
          <w:color w:val="000000" w:themeColor="text1"/>
          <w:sz w:val="24"/>
          <w:szCs w:val="24"/>
          <w:lang w:val="en" w:eastAsia="en-GB"/>
        </w:rPr>
      </w:pPr>
      <w:r>
        <w:rPr>
          <w:rFonts w:ascii="Arial" w:hAnsi="Arial" w:cs="Arial"/>
          <w:sz w:val="24"/>
          <w:szCs w:val="24"/>
        </w:rPr>
        <w:t xml:space="preserve">If in the course of the Highway Safety Inspections we become aware of problems with any </w:t>
      </w:r>
      <w:r w:rsidR="001868A2">
        <w:rPr>
          <w:rFonts w:ascii="Arial" w:hAnsi="Arial" w:cs="Arial"/>
          <w:sz w:val="24"/>
          <w:szCs w:val="24"/>
        </w:rPr>
        <w:t xml:space="preserve">Adjoining </w:t>
      </w:r>
      <w:r>
        <w:rPr>
          <w:rFonts w:ascii="Arial" w:hAnsi="Arial" w:cs="Arial"/>
          <w:sz w:val="24"/>
          <w:szCs w:val="24"/>
        </w:rPr>
        <w:t>trees, shrubs or hedges, these will be recorded in the Highway Safety Inspection Reporting System and passed automatically to the relevant Area Office</w:t>
      </w:r>
      <w:r w:rsidR="00825629">
        <w:rPr>
          <w:rFonts w:ascii="Arial" w:hAnsi="Arial" w:cs="Arial"/>
          <w:sz w:val="24"/>
          <w:szCs w:val="24"/>
        </w:rPr>
        <w:t xml:space="preserve"> </w:t>
      </w:r>
      <w:r w:rsidR="00ED5971" w:rsidRPr="00E7645B">
        <w:rPr>
          <w:rFonts w:ascii="Arial" w:hAnsi="Arial" w:cs="Arial"/>
          <w:color w:val="000000"/>
          <w:sz w:val="24"/>
          <w:szCs w:val="24"/>
        </w:rPr>
        <w:t>who will contact the landowner or occupier and ask that they arrange for their tree to be inspected by a competent person</w:t>
      </w:r>
      <w:r w:rsidR="001868A2">
        <w:rPr>
          <w:rFonts w:ascii="Arial" w:hAnsi="Arial" w:cs="Arial"/>
          <w:color w:val="000000"/>
          <w:sz w:val="24"/>
          <w:szCs w:val="24"/>
        </w:rPr>
        <w:t xml:space="preserve"> and carry out any remedial work as required. </w:t>
      </w:r>
      <w:r w:rsidR="00D62ED6">
        <w:rPr>
          <w:rFonts w:ascii="Arial" w:eastAsia="Times New Roman" w:hAnsi="Arial" w:cs="Arial"/>
          <w:color w:val="000000" w:themeColor="text1"/>
          <w:sz w:val="24"/>
          <w:szCs w:val="24"/>
          <w:lang w:val="en" w:eastAsia="en-GB"/>
        </w:rPr>
        <w:t xml:space="preserve">There is specific power to enter the adjoining land for surveying and executing works under S154 (see S294) </w:t>
      </w:r>
    </w:p>
    <w:p w:rsidR="00DD7B9F" w:rsidRDefault="00DD7B9F" w:rsidP="00DD7B9F">
      <w:pPr>
        <w:spacing w:after="0" w:line="276" w:lineRule="auto"/>
        <w:jc w:val="both"/>
        <w:rPr>
          <w:rFonts w:ascii="Arial" w:hAnsi="Arial" w:cs="Arial"/>
          <w:color w:val="000000"/>
          <w:sz w:val="24"/>
          <w:szCs w:val="24"/>
        </w:rPr>
      </w:pPr>
    </w:p>
    <w:p w:rsidR="00FF4AEA" w:rsidRDefault="00ED5971" w:rsidP="00DD7B9F">
      <w:pPr>
        <w:spacing w:after="0" w:line="276" w:lineRule="auto"/>
        <w:jc w:val="both"/>
        <w:rPr>
          <w:rFonts w:ascii="Arial" w:hAnsi="Arial" w:cs="Arial"/>
          <w:color w:val="000000"/>
          <w:sz w:val="24"/>
          <w:szCs w:val="24"/>
        </w:rPr>
      </w:pPr>
      <w:r w:rsidRPr="00E7645B">
        <w:rPr>
          <w:rFonts w:ascii="Arial" w:hAnsi="Arial" w:cs="Arial"/>
          <w:color w:val="000000"/>
          <w:sz w:val="24"/>
          <w:szCs w:val="24"/>
        </w:rPr>
        <w:t xml:space="preserve">In the event of failure to carry out </w:t>
      </w:r>
      <w:r w:rsidR="001868A2">
        <w:rPr>
          <w:rFonts w:ascii="Arial" w:hAnsi="Arial" w:cs="Arial"/>
          <w:color w:val="000000"/>
          <w:sz w:val="24"/>
          <w:szCs w:val="24"/>
        </w:rPr>
        <w:t xml:space="preserve">remedial work as directed, </w:t>
      </w:r>
      <w:r w:rsidRPr="00E7645B">
        <w:rPr>
          <w:rFonts w:ascii="Arial" w:hAnsi="Arial" w:cs="Arial"/>
          <w:color w:val="000000"/>
          <w:sz w:val="24"/>
          <w:szCs w:val="24"/>
        </w:rPr>
        <w:t xml:space="preserve">the county council may use statutory powers contained in the Highways Act 1980 to issue a notice or other procedures and implement essential works and charge </w:t>
      </w:r>
      <w:r w:rsidR="004C6127" w:rsidRPr="00E7645B">
        <w:rPr>
          <w:rFonts w:ascii="Arial" w:hAnsi="Arial" w:cs="Arial"/>
          <w:color w:val="000000"/>
          <w:sz w:val="24"/>
          <w:szCs w:val="24"/>
        </w:rPr>
        <w:t>the</w:t>
      </w:r>
      <w:r w:rsidR="004C6127">
        <w:rPr>
          <w:rFonts w:ascii="Arial" w:hAnsi="Arial" w:cs="Arial"/>
          <w:color w:val="000000"/>
          <w:sz w:val="24"/>
          <w:szCs w:val="24"/>
        </w:rPr>
        <w:t xml:space="preserve"> </w:t>
      </w:r>
      <w:r w:rsidR="004C6127" w:rsidRPr="00E7645B">
        <w:rPr>
          <w:rFonts w:ascii="Arial" w:hAnsi="Arial" w:cs="Arial"/>
          <w:color w:val="000000"/>
          <w:sz w:val="24"/>
          <w:szCs w:val="24"/>
        </w:rPr>
        <w:t>costs</w:t>
      </w:r>
      <w:r w:rsidRPr="00E7645B">
        <w:rPr>
          <w:rFonts w:ascii="Arial" w:hAnsi="Arial" w:cs="Arial"/>
          <w:color w:val="000000"/>
          <w:sz w:val="24"/>
          <w:szCs w:val="24"/>
        </w:rPr>
        <w:t xml:space="preserve"> to the land owner or occupier.</w:t>
      </w:r>
    </w:p>
    <w:p w:rsidR="00FF4AEA" w:rsidRDefault="00FF4AEA" w:rsidP="00DD7B9F">
      <w:pPr>
        <w:spacing w:after="0" w:line="276" w:lineRule="auto"/>
        <w:jc w:val="both"/>
        <w:rPr>
          <w:rFonts w:ascii="Arial" w:hAnsi="Arial" w:cs="Arial"/>
          <w:color w:val="000000"/>
          <w:sz w:val="24"/>
          <w:szCs w:val="24"/>
        </w:rPr>
      </w:pPr>
    </w:p>
    <w:p w:rsidR="00EE45F7" w:rsidRDefault="00ED5971" w:rsidP="00FF4AEA">
      <w:pPr>
        <w:spacing w:after="0" w:line="276" w:lineRule="auto"/>
        <w:jc w:val="both"/>
        <w:rPr>
          <w:rFonts w:ascii="Arial" w:hAnsi="Arial" w:cs="Arial"/>
          <w:sz w:val="24"/>
          <w:szCs w:val="24"/>
        </w:rPr>
      </w:pPr>
      <w:r w:rsidRPr="00E7645B">
        <w:rPr>
          <w:rFonts w:ascii="Arial" w:hAnsi="Arial" w:cs="Arial"/>
          <w:sz w:val="24"/>
          <w:szCs w:val="24"/>
        </w:rPr>
        <w:t xml:space="preserve">Where the condition of an </w:t>
      </w:r>
      <w:r w:rsidR="00DD7B9F">
        <w:rPr>
          <w:rFonts w:ascii="Arial" w:hAnsi="Arial" w:cs="Arial"/>
          <w:sz w:val="24"/>
          <w:szCs w:val="24"/>
        </w:rPr>
        <w:t>A</w:t>
      </w:r>
      <w:r w:rsidR="00DD7B9F" w:rsidRPr="00E7645B">
        <w:rPr>
          <w:rFonts w:ascii="Arial" w:hAnsi="Arial" w:cs="Arial"/>
          <w:sz w:val="24"/>
          <w:szCs w:val="24"/>
        </w:rPr>
        <w:t xml:space="preserve">djoining </w:t>
      </w:r>
      <w:r w:rsidRPr="00E7645B">
        <w:rPr>
          <w:rFonts w:ascii="Arial" w:hAnsi="Arial" w:cs="Arial"/>
          <w:sz w:val="24"/>
          <w:szCs w:val="24"/>
        </w:rPr>
        <w:t>tree, shrub or hedge warrants immediate action</w:t>
      </w:r>
      <w:r w:rsidR="00FF4AEA">
        <w:rPr>
          <w:rFonts w:ascii="Arial" w:hAnsi="Arial" w:cs="Arial"/>
          <w:sz w:val="24"/>
          <w:szCs w:val="24"/>
        </w:rPr>
        <w:t xml:space="preserve">, (e.g. following a storm) </w:t>
      </w:r>
      <w:r w:rsidRPr="00E7645B">
        <w:rPr>
          <w:rFonts w:ascii="Arial" w:hAnsi="Arial" w:cs="Arial"/>
          <w:sz w:val="24"/>
          <w:szCs w:val="24"/>
        </w:rPr>
        <w:t>we will carry out such works at our expense and inform the land owner/occupier retrospectively</w:t>
      </w:r>
      <w:r>
        <w:rPr>
          <w:rFonts w:ascii="Arial" w:hAnsi="Arial" w:cs="Arial"/>
          <w:sz w:val="24"/>
          <w:szCs w:val="24"/>
        </w:rPr>
        <w:t>.</w:t>
      </w:r>
      <w:r w:rsidR="00FF4AEA">
        <w:rPr>
          <w:rFonts w:ascii="Arial" w:hAnsi="Arial" w:cs="Arial"/>
          <w:sz w:val="24"/>
          <w:szCs w:val="24"/>
        </w:rPr>
        <w:t xml:space="preserve">  Under S150 </w:t>
      </w:r>
      <w:r w:rsidR="00EE45F7">
        <w:rPr>
          <w:rFonts w:ascii="Arial" w:hAnsi="Arial" w:cs="Arial"/>
          <w:sz w:val="24"/>
          <w:szCs w:val="24"/>
        </w:rPr>
        <w:t xml:space="preserve">of the Highways Act 1980, </w:t>
      </w:r>
      <w:r w:rsidR="00FF4AEA">
        <w:rPr>
          <w:rFonts w:ascii="Arial" w:hAnsi="Arial" w:cs="Arial"/>
          <w:sz w:val="24"/>
          <w:szCs w:val="24"/>
        </w:rPr>
        <w:t xml:space="preserve">the county council has a duty to remove obstructions from the highway and may recover from the tree owner all costs incurred in removing </w:t>
      </w:r>
      <w:r w:rsidR="00CE4254">
        <w:rPr>
          <w:rFonts w:ascii="Arial" w:hAnsi="Arial" w:cs="Arial"/>
          <w:sz w:val="24"/>
          <w:szCs w:val="24"/>
        </w:rPr>
        <w:t xml:space="preserve">a </w:t>
      </w:r>
      <w:r w:rsidR="00EE45F7">
        <w:rPr>
          <w:rFonts w:ascii="Arial" w:hAnsi="Arial" w:cs="Arial"/>
          <w:sz w:val="24"/>
          <w:szCs w:val="24"/>
        </w:rPr>
        <w:t xml:space="preserve">tree where it causes an </w:t>
      </w:r>
      <w:r w:rsidR="00FF4AEA">
        <w:rPr>
          <w:rFonts w:ascii="Arial" w:hAnsi="Arial" w:cs="Arial"/>
          <w:sz w:val="24"/>
          <w:szCs w:val="24"/>
        </w:rPr>
        <w:t xml:space="preserve">obstruction.  </w:t>
      </w:r>
      <w:r w:rsidR="00EE45F7">
        <w:rPr>
          <w:rFonts w:ascii="Arial" w:hAnsi="Arial" w:cs="Arial"/>
          <w:sz w:val="24"/>
          <w:szCs w:val="24"/>
        </w:rPr>
        <w:t xml:space="preserve">Should the removed tree not be claimed by the tree owner within 7 days from the date of removal the county council may sell the wood in accordance with </w:t>
      </w:r>
      <w:r w:rsidR="00FF4AEA">
        <w:rPr>
          <w:rFonts w:ascii="Arial" w:hAnsi="Arial" w:cs="Arial"/>
          <w:sz w:val="24"/>
          <w:szCs w:val="24"/>
        </w:rPr>
        <w:t>S150</w:t>
      </w:r>
      <w:r w:rsidR="00EE45F7">
        <w:rPr>
          <w:rFonts w:ascii="Arial" w:hAnsi="Arial" w:cs="Arial"/>
          <w:sz w:val="24"/>
          <w:szCs w:val="24"/>
        </w:rPr>
        <w:t xml:space="preserve"> (40)</w:t>
      </w:r>
      <w:r w:rsidR="00FF4AEA">
        <w:rPr>
          <w:rFonts w:ascii="Arial" w:hAnsi="Arial" w:cs="Arial"/>
          <w:sz w:val="24"/>
          <w:szCs w:val="24"/>
        </w:rPr>
        <w:t>(</w:t>
      </w:r>
      <w:r w:rsidR="00EE45F7">
        <w:rPr>
          <w:rFonts w:ascii="Arial" w:hAnsi="Arial" w:cs="Arial"/>
          <w:sz w:val="24"/>
          <w:szCs w:val="24"/>
        </w:rPr>
        <w:t>b</w:t>
      </w:r>
      <w:r w:rsidR="00FF4AEA">
        <w:rPr>
          <w:rFonts w:ascii="Arial" w:hAnsi="Arial" w:cs="Arial"/>
          <w:sz w:val="24"/>
          <w:szCs w:val="24"/>
        </w:rPr>
        <w:t>)</w:t>
      </w:r>
      <w:r w:rsidR="00EE45F7">
        <w:rPr>
          <w:rFonts w:ascii="Arial" w:hAnsi="Arial" w:cs="Arial"/>
          <w:sz w:val="24"/>
          <w:szCs w:val="24"/>
        </w:rPr>
        <w:t>.</w:t>
      </w:r>
    </w:p>
    <w:p w:rsidR="00EE45F7" w:rsidRDefault="00EE45F7" w:rsidP="00FF4AEA">
      <w:pPr>
        <w:spacing w:after="0" w:line="276" w:lineRule="auto"/>
        <w:jc w:val="both"/>
        <w:rPr>
          <w:rFonts w:ascii="Arial" w:hAnsi="Arial" w:cs="Arial"/>
          <w:sz w:val="24"/>
          <w:szCs w:val="24"/>
        </w:rPr>
      </w:pPr>
    </w:p>
    <w:p w:rsidR="00CE4254" w:rsidRPr="00CE4254" w:rsidRDefault="00EE45F7" w:rsidP="00FF4AEA">
      <w:pPr>
        <w:spacing w:after="0" w:line="276" w:lineRule="auto"/>
        <w:jc w:val="both"/>
        <w:rPr>
          <w:rFonts w:ascii="Arial" w:hAnsi="Arial" w:cs="Arial"/>
          <w:color w:val="000000" w:themeColor="text1"/>
          <w:sz w:val="24"/>
          <w:szCs w:val="24"/>
        </w:rPr>
      </w:pPr>
      <w:r w:rsidRPr="00CE4254">
        <w:rPr>
          <w:rFonts w:ascii="Arial" w:hAnsi="Arial" w:cs="Arial"/>
          <w:color w:val="000000" w:themeColor="text1"/>
          <w:sz w:val="24"/>
          <w:szCs w:val="24"/>
        </w:rPr>
        <w:t xml:space="preserve">Where the county council has to hire expensive equipment to remove an obstruction, or where the tree owner </w:t>
      </w:r>
      <w:r w:rsidR="00FF4AEA" w:rsidRPr="00CE4254">
        <w:rPr>
          <w:rFonts w:ascii="Arial" w:hAnsi="Arial" w:cs="Arial"/>
          <w:color w:val="000000" w:themeColor="text1"/>
          <w:sz w:val="24"/>
          <w:szCs w:val="24"/>
        </w:rPr>
        <w:t xml:space="preserve">hadn’t taken reasonable care as requested under a </w:t>
      </w:r>
      <w:r w:rsidRPr="00CE4254">
        <w:rPr>
          <w:rFonts w:ascii="Arial" w:hAnsi="Arial" w:cs="Arial"/>
          <w:color w:val="000000" w:themeColor="text1"/>
          <w:sz w:val="24"/>
          <w:szCs w:val="24"/>
        </w:rPr>
        <w:t xml:space="preserve">S154 </w:t>
      </w:r>
      <w:r w:rsidR="00FF4AEA" w:rsidRPr="00CE4254">
        <w:rPr>
          <w:rFonts w:ascii="Arial" w:hAnsi="Arial" w:cs="Arial"/>
          <w:color w:val="000000" w:themeColor="text1"/>
          <w:sz w:val="24"/>
          <w:szCs w:val="24"/>
        </w:rPr>
        <w:t xml:space="preserve">notice or </w:t>
      </w:r>
      <w:r w:rsidRPr="00CE4254">
        <w:rPr>
          <w:rFonts w:ascii="Arial" w:hAnsi="Arial" w:cs="Arial"/>
          <w:color w:val="000000" w:themeColor="text1"/>
          <w:sz w:val="24"/>
          <w:szCs w:val="24"/>
        </w:rPr>
        <w:t>had not acted upon notices from the county council or other third parties regarding a tree that was known to be insecurely rooted</w:t>
      </w:r>
      <w:r w:rsidR="00CE4254">
        <w:rPr>
          <w:rFonts w:ascii="Arial" w:hAnsi="Arial" w:cs="Arial"/>
          <w:color w:val="000000" w:themeColor="text1"/>
          <w:sz w:val="24"/>
          <w:szCs w:val="24"/>
        </w:rPr>
        <w:t>,</w:t>
      </w:r>
      <w:r w:rsidRPr="00CE4254">
        <w:rPr>
          <w:rFonts w:ascii="Arial" w:hAnsi="Arial" w:cs="Arial"/>
          <w:color w:val="000000" w:themeColor="text1"/>
          <w:sz w:val="24"/>
          <w:szCs w:val="24"/>
        </w:rPr>
        <w:t xml:space="preserve"> the county council may seek to recover </w:t>
      </w:r>
      <w:r w:rsidR="00CE4254" w:rsidRPr="00CE4254">
        <w:rPr>
          <w:rFonts w:ascii="Arial" w:hAnsi="Arial" w:cs="Arial"/>
          <w:color w:val="000000" w:themeColor="text1"/>
          <w:sz w:val="24"/>
          <w:szCs w:val="24"/>
        </w:rPr>
        <w:t>our reasonable expenses</w:t>
      </w:r>
      <w:r w:rsidR="00CE4254">
        <w:rPr>
          <w:rFonts w:ascii="Arial" w:hAnsi="Arial" w:cs="Arial"/>
          <w:color w:val="000000" w:themeColor="text1"/>
          <w:sz w:val="24"/>
          <w:szCs w:val="24"/>
        </w:rPr>
        <w:t xml:space="preserve"> in accordance with S150 (40)</w:t>
      </w:r>
      <w:r w:rsidR="00CE4254" w:rsidRPr="00CE4254">
        <w:rPr>
          <w:rFonts w:ascii="Arial" w:hAnsi="Arial" w:cs="Arial"/>
          <w:color w:val="000000" w:themeColor="text1"/>
          <w:sz w:val="24"/>
          <w:szCs w:val="24"/>
        </w:rPr>
        <w:t>.</w:t>
      </w:r>
    </w:p>
    <w:p w:rsidR="00FF4AEA" w:rsidRDefault="00FF4AEA" w:rsidP="00DD7B9F">
      <w:pPr>
        <w:spacing w:after="0" w:line="276" w:lineRule="auto"/>
        <w:jc w:val="both"/>
        <w:rPr>
          <w:rFonts w:ascii="Arial" w:hAnsi="Arial" w:cs="Arial"/>
          <w:sz w:val="24"/>
          <w:szCs w:val="24"/>
        </w:rPr>
      </w:pPr>
    </w:p>
    <w:p w:rsidR="00625A13" w:rsidRPr="004C6127" w:rsidRDefault="00CC09F9" w:rsidP="001868A2">
      <w:pPr>
        <w:spacing w:after="0" w:line="276" w:lineRule="auto"/>
        <w:jc w:val="both"/>
        <w:rPr>
          <w:rFonts w:ascii="Arial" w:hAnsi="Arial" w:cs="Arial"/>
          <w:bCs/>
          <w:color w:val="000000"/>
          <w:sz w:val="24"/>
          <w:szCs w:val="24"/>
          <w:lang w:eastAsia="en-GB"/>
        </w:rPr>
      </w:pPr>
      <w:r>
        <w:rPr>
          <w:rFonts w:ascii="Arial" w:hAnsi="Arial" w:cs="Arial"/>
          <w:color w:val="000000" w:themeColor="text1"/>
          <w:sz w:val="24"/>
          <w:szCs w:val="24"/>
        </w:rPr>
        <w:t xml:space="preserve">In respect of Consent trees it is the licensee's responsibility to comply with all relevant tree legislation prior to carrying out any works.  Information relating to current guidance is contained in the General Tree Information document and it is the tree owner's responsibility to check that this information is still current. </w:t>
      </w:r>
    </w:p>
    <w:sectPr w:rsidR="00625A13" w:rsidRPr="004C6127" w:rsidSect="00625A13">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CB9" w:rsidRDefault="00C82CB9">
      <w:pPr>
        <w:spacing w:after="0" w:line="240" w:lineRule="auto"/>
      </w:pPr>
      <w:r>
        <w:separator/>
      </w:r>
    </w:p>
  </w:endnote>
  <w:endnote w:type="continuationSeparator" w:id="0">
    <w:p w:rsidR="00C82CB9" w:rsidRDefault="00C8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433811"/>
      <w:docPartObj>
        <w:docPartGallery w:val="Page Numbers (Bottom of Page)"/>
        <w:docPartUnique/>
      </w:docPartObj>
    </w:sdtPr>
    <w:sdtEndPr>
      <w:rPr>
        <w:noProof/>
      </w:rPr>
    </w:sdtEndPr>
    <w:sdtContent>
      <w:p w:rsidR="00C62836" w:rsidRDefault="00C62836" w:rsidP="00625A13">
        <w:pPr>
          <w:pStyle w:val="Footer"/>
          <w:jc w:val="center"/>
          <w:rPr>
            <w:b/>
            <w:sz w:val="20"/>
          </w:rPr>
        </w:pPr>
        <w:r>
          <w:rPr>
            <w:b/>
            <w:sz w:val="20"/>
          </w:rPr>
          <w:t>_______________________________________________________________________________</w:t>
        </w:r>
      </w:p>
      <w:p w:rsidR="00C62836" w:rsidRDefault="00C62836" w:rsidP="00625A13">
        <w:pPr>
          <w:pStyle w:val="Footer"/>
          <w:jc w:val="center"/>
        </w:pPr>
      </w:p>
      <w:p w:rsidR="00C62836" w:rsidRDefault="00C62836" w:rsidP="00625A13">
        <w:pPr>
          <w:pStyle w:val="Footer"/>
          <w:jc w:val="center"/>
        </w:pPr>
        <w:r w:rsidRPr="00732E90">
          <w:rPr>
            <w:rFonts w:ascii="Arial" w:hAnsi="Arial" w:cs="Arial"/>
          </w:rPr>
          <w:fldChar w:fldCharType="begin"/>
        </w:r>
        <w:r w:rsidRPr="00732E90">
          <w:rPr>
            <w:rFonts w:ascii="Arial" w:hAnsi="Arial" w:cs="Arial"/>
          </w:rPr>
          <w:instrText xml:space="preserve"> PAGE   \* MERGEFORMAT </w:instrText>
        </w:r>
        <w:r w:rsidRPr="00732E90">
          <w:rPr>
            <w:rFonts w:ascii="Arial" w:hAnsi="Arial" w:cs="Arial"/>
          </w:rPr>
          <w:fldChar w:fldCharType="separate"/>
        </w:r>
        <w:r w:rsidR="004F30F3">
          <w:rPr>
            <w:rFonts w:ascii="Arial" w:hAnsi="Arial" w:cs="Arial"/>
            <w:noProof/>
          </w:rPr>
          <w:t>1</w:t>
        </w:r>
        <w:r w:rsidRPr="00732E90">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CB9" w:rsidRDefault="00C82CB9">
      <w:pPr>
        <w:spacing w:after="0" w:line="240" w:lineRule="auto"/>
      </w:pPr>
      <w:r>
        <w:separator/>
      </w:r>
    </w:p>
  </w:footnote>
  <w:footnote w:type="continuationSeparator" w:id="0">
    <w:p w:rsidR="00C82CB9" w:rsidRDefault="00C8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836" w:rsidRPr="002B1889" w:rsidRDefault="00C62836" w:rsidP="00625A13">
    <w:pPr>
      <w:pStyle w:val="Header"/>
      <w:pBdr>
        <w:bottom w:val="single" w:sz="4" w:space="1" w:color="auto"/>
      </w:pBdr>
      <w:jc w:val="center"/>
      <w:rPr>
        <w:rFonts w:ascii="Arial" w:hAnsi="Arial" w:cs="Arial"/>
      </w:rPr>
    </w:pPr>
    <w:r w:rsidRPr="002B1889">
      <w:rPr>
        <w:rFonts w:ascii="Arial" w:hAnsi="Arial" w:cs="Arial"/>
      </w:rPr>
      <w:t xml:space="preserve">Highways Management Plan </w:t>
    </w:r>
    <w:r>
      <w:rPr>
        <w:rFonts w:ascii="Arial" w:hAnsi="Arial" w:cs="Arial"/>
      </w:rPr>
      <w:t>–</w:t>
    </w:r>
    <w:r w:rsidRPr="002B1889">
      <w:rPr>
        <w:rFonts w:ascii="Arial" w:hAnsi="Arial" w:cs="Arial"/>
      </w:rPr>
      <w:t xml:space="preserve"> </w:t>
    </w:r>
    <w:r w:rsidR="009E4CAE">
      <w:rPr>
        <w:rFonts w:ascii="Arial" w:hAnsi="Arial" w:cs="Arial"/>
      </w:rPr>
      <w:t>Third Party Tree</w:t>
    </w:r>
    <w:r>
      <w:rPr>
        <w:rFonts w:ascii="Arial" w:hAnsi="Arial" w:cs="Arial"/>
      </w:rPr>
      <w:t xml:space="preserve"> Guidance </w:t>
    </w:r>
  </w:p>
  <w:p w:rsidR="00C62836" w:rsidRDefault="00C62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E771A"/>
    <w:multiLevelType w:val="hybridMultilevel"/>
    <w:tmpl w:val="D502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B140C"/>
    <w:multiLevelType w:val="multilevel"/>
    <w:tmpl w:val="AA1EC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A456475"/>
    <w:multiLevelType w:val="hybridMultilevel"/>
    <w:tmpl w:val="5AC6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27475"/>
    <w:multiLevelType w:val="hybridMultilevel"/>
    <w:tmpl w:val="ED5ED310"/>
    <w:lvl w:ilvl="0" w:tplc="13F85CF6">
      <w:start w:val="1"/>
      <w:numFmt w:val="bullet"/>
      <w:lvlText w:val=""/>
      <w:lvlJc w:val="left"/>
      <w:pPr>
        <w:ind w:left="720" w:hanging="360"/>
      </w:pPr>
      <w:rPr>
        <w:rFonts w:ascii="Symbol" w:hAnsi="Symbol" w:hint="default"/>
      </w:rPr>
    </w:lvl>
    <w:lvl w:ilvl="1" w:tplc="DC4614B0" w:tentative="1">
      <w:start w:val="1"/>
      <w:numFmt w:val="bullet"/>
      <w:lvlText w:val="o"/>
      <w:lvlJc w:val="left"/>
      <w:pPr>
        <w:ind w:left="1440" w:hanging="360"/>
      </w:pPr>
      <w:rPr>
        <w:rFonts w:ascii="Courier New" w:hAnsi="Courier New" w:cs="Courier New" w:hint="default"/>
      </w:rPr>
    </w:lvl>
    <w:lvl w:ilvl="2" w:tplc="0A4A323C" w:tentative="1">
      <w:start w:val="1"/>
      <w:numFmt w:val="bullet"/>
      <w:lvlText w:val=""/>
      <w:lvlJc w:val="left"/>
      <w:pPr>
        <w:ind w:left="2160" w:hanging="360"/>
      </w:pPr>
      <w:rPr>
        <w:rFonts w:ascii="Wingdings" w:hAnsi="Wingdings" w:hint="default"/>
      </w:rPr>
    </w:lvl>
    <w:lvl w:ilvl="3" w:tplc="9F54D486" w:tentative="1">
      <w:start w:val="1"/>
      <w:numFmt w:val="bullet"/>
      <w:lvlText w:val=""/>
      <w:lvlJc w:val="left"/>
      <w:pPr>
        <w:ind w:left="2880" w:hanging="360"/>
      </w:pPr>
      <w:rPr>
        <w:rFonts w:ascii="Symbol" w:hAnsi="Symbol" w:hint="default"/>
      </w:rPr>
    </w:lvl>
    <w:lvl w:ilvl="4" w:tplc="A350CE78" w:tentative="1">
      <w:start w:val="1"/>
      <w:numFmt w:val="bullet"/>
      <w:lvlText w:val="o"/>
      <w:lvlJc w:val="left"/>
      <w:pPr>
        <w:ind w:left="3600" w:hanging="360"/>
      </w:pPr>
      <w:rPr>
        <w:rFonts w:ascii="Courier New" w:hAnsi="Courier New" w:cs="Courier New" w:hint="default"/>
      </w:rPr>
    </w:lvl>
    <w:lvl w:ilvl="5" w:tplc="5B16F56E" w:tentative="1">
      <w:start w:val="1"/>
      <w:numFmt w:val="bullet"/>
      <w:lvlText w:val=""/>
      <w:lvlJc w:val="left"/>
      <w:pPr>
        <w:ind w:left="4320" w:hanging="360"/>
      </w:pPr>
      <w:rPr>
        <w:rFonts w:ascii="Wingdings" w:hAnsi="Wingdings" w:hint="default"/>
      </w:rPr>
    </w:lvl>
    <w:lvl w:ilvl="6" w:tplc="3F948988" w:tentative="1">
      <w:start w:val="1"/>
      <w:numFmt w:val="bullet"/>
      <w:lvlText w:val=""/>
      <w:lvlJc w:val="left"/>
      <w:pPr>
        <w:ind w:left="5040" w:hanging="360"/>
      </w:pPr>
      <w:rPr>
        <w:rFonts w:ascii="Symbol" w:hAnsi="Symbol" w:hint="default"/>
      </w:rPr>
    </w:lvl>
    <w:lvl w:ilvl="7" w:tplc="9E9C596E" w:tentative="1">
      <w:start w:val="1"/>
      <w:numFmt w:val="bullet"/>
      <w:lvlText w:val="o"/>
      <w:lvlJc w:val="left"/>
      <w:pPr>
        <w:ind w:left="5760" w:hanging="360"/>
      </w:pPr>
      <w:rPr>
        <w:rFonts w:ascii="Courier New" w:hAnsi="Courier New" w:cs="Courier New" w:hint="default"/>
      </w:rPr>
    </w:lvl>
    <w:lvl w:ilvl="8" w:tplc="2DF8C73E" w:tentative="1">
      <w:start w:val="1"/>
      <w:numFmt w:val="bullet"/>
      <w:lvlText w:val=""/>
      <w:lvlJc w:val="left"/>
      <w:pPr>
        <w:ind w:left="6480" w:hanging="360"/>
      </w:pPr>
      <w:rPr>
        <w:rFonts w:ascii="Wingdings" w:hAnsi="Wingdings" w:hint="default"/>
      </w:rPr>
    </w:lvl>
  </w:abstractNum>
  <w:abstractNum w:abstractNumId="4" w15:restartNumberingAfterBreak="0">
    <w:nsid w:val="4F3A33CB"/>
    <w:multiLevelType w:val="hybridMultilevel"/>
    <w:tmpl w:val="6E4A6DB0"/>
    <w:lvl w:ilvl="0" w:tplc="B184AC92">
      <w:start w:val="1"/>
      <w:numFmt w:val="bullet"/>
      <w:lvlText w:val="o"/>
      <w:lvlJc w:val="left"/>
      <w:pPr>
        <w:ind w:left="1440" w:hanging="360"/>
      </w:pPr>
      <w:rPr>
        <w:rFonts w:ascii="Courier New" w:hAnsi="Courier New" w:cs="Courier New" w:hint="default"/>
      </w:rPr>
    </w:lvl>
    <w:lvl w:ilvl="1" w:tplc="129A2088" w:tentative="1">
      <w:start w:val="1"/>
      <w:numFmt w:val="bullet"/>
      <w:lvlText w:val="o"/>
      <w:lvlJc w:val="left"/>
      <w:pPr>
        <w:ind w:left="2160" w:hanging="360"/>
      </w:pPr>
      <w:rPr>
        <w:rFonts w:ascii="Courier New" w:hAnsi="Courier New" w:cs="Courier New" w:hint="default"/>
      </w:rPr>
    </w:lvl>
    <w:lvl w:ilvl="2" w:tplc="6010CEDE" w:tentative="1">
      <w:start w:val="1"/>
      <w:numFmt w:val="bullet"/>
      <w:lvlText w:val=""/>
      <w:lvlJc w:val="left"/>
      <w:pPr>
        <w:ind w:left="2880" w:hanging="360"/>
      </w:pPr>
      <w:rPr>
        <w:rFonts w:ascii="Wingdings" w:hAnsi="Wingdings" w:hint="default"/>
      </w:rPr>
    </w:lvl>
    <w:lvl w:ilvl="3" w:tplc="A5867270" w:tentative="1">
      <w:start w:val="1"/>
      <w:numFmt w:val="bullet"/>
      <w:lvlText w:val=""/>
      <w:lvlJc w:val="left"/>
      <w:pPr>
        <w:ind w:left="3600" w:hanging="360"/>
      </w:pPr>
      <w:rPr>
        <w:rFonts w:ascii="Symbol" w:hAnsi="Symbol" w:hint="default"/>
      </w:rPr>
    </w:lvl>
    <w:lvl w:ilvl="4" w:tplc="D0F8697A" w:tentative="1">
      <w:start w:val="1"/>
      <w:numFmt w:val="bullet"/>
      <w:lvlText w:val="o"/>
      <w:lvlJc w:val="left"/>
      <w:pPr>
        <w:ind w:left="4320" w:hanging="360"/>
      </w:pPr>
      <w:rPr>
        <w:rFonts w:ascii="Courier New" w:hAnsi="Courier New" w:cs="Courier New" w:hint="default"/>
      </w:rPr>
    </w:lvl>
    <w:lvl w:ilvl="5" w:tplc="02524D34" w:tentative="1">
      <w:start w:val="1"/>
      <w:numFmt w:val="bullet"/>
      <w:lvlText w:val=""/>
      <w:lvlJc w:val="left"/>
      <w:pPr>
        <w:ind w:left="5040" w:hanging="360"/>
      </w:pPr>
      <w:rPr>
        <w:rFonts w:ascii="Wingdings" w:hAnsi="Wingdings" w:hint="default"/>
      </w:rPr>
    </w:lvl>
    <w:lvl w:ilvl="6" w:tplc="348C3C1A" w:tentative="1">
      <w:start w:val="1"/>
      <w:numFmt w:val="bullet"/>
      <w:lvlText w:val=""/>
      <w:lvlJc w:val="left"/>
      <w:pPr>
        <w:ind w:left="5760" w:hanging="360"/>
      </w:pPr>
      <w:rPr>
        <w:rFonts w:ascii="Symbol" w:hAnsi="Symbol" w:hint="default"/>
      </w:rPr>
    </w:lvl>
    <w:lvl w:ilvl="7" w:tplc="097C3A5E" w:tentative="1">
      <w:start w:val="1"/>
      <w:numFmt w:val="bullet"/>
      <w:lvlText w:val="o"/>
      <w:lvlJc w:val="left"/>
      <w:pPr>
        <w:ind w:left="6480" w:hanging="360"/>
      </w:pPr>
      <w:rPr>
        <w:rFonts w:ascii="Courier New" w:hAnsi="Courier New" w:cs="Courier New" w:hint="default"/>
      </w:rPr>
    </w:lvl>
    <w:lvl w:ilvl="8" w:tplc="97EE1978" w:tentative="1">
      <w:start w:val="1"/>
      <w:numFmt w:val="bullet"/>
      <w:lvlText w:val=""/>
      <w:lvlJc w:val="left"/>
      <w:pPr>
        <w:ind w:left="7200" w:hanging="360"/>
      </w:pPr>
      <w:rPr>
        <w:rFonts w:ascii="Wingdings" w:hAnsi="Wingdings" w:hint="default"/>
      </w:rPr>
    </w:lvl>
  </w:abstractNum>
  <w:abstractNum w:abstractNumId="5" w15:restartNumberingAfterBreak="0">
    <w:nsid w:val="5EC31CC8"/>
    <w:multiLevelType w:val="hybridMultilevel"/>
    <w:tmpl w:val="B1849958"/>
    <w:lvl w:ilvl="0" w:tplc="76D0690C">
      <w:start w:val="1"/>
      <w:numFmt w:val="bullet"/>
      <w:lvlText w:val=""/>
      <w:lvlJc w:val="left"/>
      <w:pPr>
        <w:ind w:left="720" w:hanging="360"/>
      </w:pPr>
      <w:rPr>
        <w:rFonts w:ascii="Symbol" w:hAnsi="Symbol" w:hint="default"/>
      </w:rPr>
    </w:lvl>
    <w:lvl w:ilvl="1" w:tplc="7FE26930" w:tentative="1">
      <w:start w:val="1"/>
      <w:numFmt w:val="bullet"/>
      <w:lvlText w:val="o"/>
      <w:lvlJc w:val="left"/>
      <w:pPr>
        <w:ind w:left="1440" w:hanging="360"/>
      </w:pPr>
      <w:rPr>
        <w:rFonts w:ascii="Courier New" w:hAnsi="Courier New" w:cs="Courier New" w:hint="default"/>
      </w:rPr>
    </w:lvl>
    <w:lvl w:ilvl="2" w:tplc="AD040F4A" w:tentative="1">
      <w:start w:val="1"/>
      <w:numFmt w:val="bullet"/>
      <w:lvlText w:val=""/>
      <w:lvlJc w:val="left"/>
      <w:pPr>
        <w:ind w:left="2160" w:hanging="360"/>
      </w:pPr>
      <w:rPr>
        <w:rFonts w:ascii="Wingdings" w:hAnsi="Wingdings" w:hint="default"/>
      </w:rPr>
    </w:lvl>
    <w:lvl w:ilvl="3" w:tplc="005E6EDA" w:tentative="1">
      <w:start w:val="1"/>
      <w:numFmt w:val="bullet"/>
      <w:lvlText w:val=""/>
      <w:lvlJc w:val="left"/>
      <w:pPr>
        <w:ind w:left="2880" w:hanging="360"/>
      </w:pPr>
      <w:rPr>
        <w:rFonts w:ascii="Symbol" w:hAnsi="Symbol" w:hint="default"/>
      </w:rPr>
    </w:lvl>
    <w:lvl w:ilvl="4" w:tplc="300E1058" w:tentative="1">
      <w:start w:val="1"/>
      <w:numFmt w:val="bullet"/>
      <w:lvlText w:val="o"/>
      <w:lvlJc w:val="left"/>
      <w:pPr>
        <w:ind w:left="3600" w:hanging="360"/>
      </w:pPr>
      <w:rPr>
        <w:rFonts w:ascii="Courier New" w:hAnsi="Courier New" w:cs="Courier New" w:hint="default"/>
      </w:rPr>
    </w:lvl>
    <w:lvl w:ilvl="5" w:tplc="74404D62" w:tentative="1">
      <w:start w:val="1"/>
      <w:numFmt w:val="bullet"/>
      <w:lvlText w:val=""/>
      <w:lvlJc w:val="left"/>
      <w:pPr>
        <w:ind w:left="4320" w:hanging="360"/>
      </w:pPr>
      <w:rPr>
        <w:rFonts w:ascii="Wingdings" w:hAnsi="Wingdings" w:hint="default"/>
      </w:rPr>
    </w:lvl>
    <w:lvl w:ilvl="6" w:tplc="32C40232" w:tentative="1">
      <w:start w:val="1"/>
      <w:numFmt w:val="bullet"/>
      <w:lvlText w:val=""/>
      <w:lvlJc w:val="left"/>
      <w:pPr>
        <w:ind w:left="5040" w:hanging="360"/>
      </w:pPr>
      <w:rPr>
        <w:rFonts w:ascii="Symbol" w:hAnsi="Symbol" w:hint="default"/>
      </w:rPr>
    </w:lvl>
    <w:lvl w:ilvl="7" w:tplc="B330CBC8" w:tentative="1">
      <w:start w:val="1"/>
      <w:numFmt w:val="bullet"/>
      <w:lvlText w:val="o"/>
      <w:lvlJc w:val="left"/>
      <w:pPr>
        <w:ind w:left="5760" w:hanging="360"/>
      </w:pPr>
      <w:rPr>
        <w:rFonts w:ascii="Courier New" w:hAnsi="Courier New" w:cs="Courier New" w:hint="default"/>
      </w:rPr>
    </w:lvl>
    <w:lvl w:ilvl="8" w:tplc="3D2076E8" w:tentative="1">
      <w:start w:val="1"/>
      <w:numFmt w:val="bullet"/>
      <w:lvlText w:val=""/>
      <w:lvlJc w:val="left"/>
      <w:pPr>
        <w:ind w:left="6480" w:hanging="360"/>
      </w:pPr>
      <w:rPr>
        <w:rFonts w:ascii="Wingdings" w:hAnsi="Wingdings" w:hint="default"/>
      </w:rPr>
    </w:lvl>
  </w:abstractNum>
  <w:abstractNum w:abstractNumId="6" w15:restartNumberingAfterBreak="0">
    <w:nsid w:val="5F7E255E"/>
    <w:multiLevelType w:val="hybridMultilevel"/>
    <w:tmpl w:val="9A6A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8449FA"/>
    <w:multiLevelType w:val="hybridMultilevel"/>
    <w:tmpl w:val="63D66176"/>
    <w:lvl w:ilvl="0" w:tplc="94A028C2">
      <w:start w:val="1"/>
      <w:numFmt w:val="bullet"/>
      <w:lvlText w:val=""/>
      <w:lvlJc w:val="left"/>
      <w:pPr>
        <w:ind w:left="720" w:hanging="360"/>
      </w:pPr>
      <w:rPr>
        <w:rFonts w:ascii="Symbol" w:hAnsi="Symbol" w:hint="default"/>
      </w:rPr>
    </w:lvl>
    <w:lvl w:ilvl="1" w:tplc="1AD014E6" w:tentative="1">
      <w:start w:val="1"/>
      <w:numFmt w:val="bullet"/>
      <w:lvlText w:val="o"/>
      <w:lvlJc w:val="left"/>
      <w:pPr>
        <w:ind w:left="1440" w:hanging="360"/>
      </w:pPr>
      <w:rPr>
        <w:rFonts w:ascii="Courier New" w:hAnsi="Courier New" w:cs="Courier New" w:hint="default"/>
      </w:rPr>
    </w:lvl>
    <w:lvl w:ilvl="2" w:tplc="33DA804C" w:tentative="1">
      <w:start w:val="1"/>
      <w:numFmt w:val="bullet"/>
      <w:lvlText w:val=""/>
      <w:lvlJc w:val="left"/>
      <w:pPr>
        <w:ind w:left="2160" w:hanging="360"/>
      </w:pPr>
      <w:rPr>
        <w:rFonts w:ascii="Wingdings" w:hAnsi="Wingdings" w:hint="default"/>
      </w:rPr>
    </w:lvl>
    <w:lvl w:ilvl="3" w:tplc="46F201EC" w:tentative="1">
      <w:start w:val="1"/>
      <w:numFmt w:val="bullet"/>
      <w:lvlText w:val=""/>
      <w:lvlJc w:val="left"/>
      <w:pPr>
        <w:ind w:left="2880" w:hanging="360"/>
      </w:pPr>
      <w:rPr>
        <w:rFonts w:ascii="Symbol" w:hAnsi="Symbol" w:hint="default"/>
      </w:rPr>
    </w:lvl>
    <w:lvl w:ilvl="4" w:tplc="FBBC1522" w:tentative="1">
      <w:start w:val="1"/>
      <w:numFmt w:val="bullet"/>
      <w:lvlText w:val="o"/>
      <w:lvlJc w:val="left"/>
      <w:pPr>
        <w:ind w:left="3600" w:hanging="360"/>
      </w:pPr>
      <w:rPr>
        <w:rFonts w:ascii="Courier New" w:hAnsi="Courier New" w:cs="Courier New" w:hint="default"/>
      </w:rPr>
    </w:lvl>
    <w:lvl w:ilvl="5" w:tplc="0378937C" w:tentative="1">
      <w:start w:val="1"/>
      <w:numFmt w:val="bullet"/>
      <w:lvlText w:val=""/>
      <w:lvlJc w:val="left"/>
      <w:pPr>
        <w:ind w:left="4320" w:hanging="360"/>
      </w:pPr>
      <w:rPr>
        <w:rFonts w:ascii="Wingdings" w:hAnsi="Wingdings" w:hint="default"/>
      </w:rPr>
    </w:lvl>
    <w:lvl w:ilvl="6" w:tplc="6658B614" w:tentative="1">
      <w:start w:val="1"/>
      <w:numFmt w:val="bullet"/>
      <w:lvlText w:val=""/>
      <w:lvlJc w:val="left"/>
      <w:pPr>
        <w:ind w:left="5040" w:hanging="360"/>
      </w:pPr>
      <w:rPr>
        <w:rFonts w:ascii="Symbol" w:hAnsi="Symbol" w:hint="default"/>
      </w:rPr>
    </w:lvl>
    <w:lvl w:ilvl="7" w:tplc="BA66665C" w:tentative="1">
      <w:start w:val="1"/>
      <w:numFmt w:val="bullet"/>
      <w:lvlText w:val="o"/>
      <w:lvlJc w:val="left"/>
      <w:pPr>
        <w:ind w:left="5760" w:hanging="360"/>
      </w:pPr>
      <w:rPr>
        <w:rFonts w:ascii="Courier New" w:hAnsi="Courier New" w:cs="Courier New" w:hint="default"/>
      </w:rPr>
    </w:lvl>
    <w:lvl w:ilvl="8" w:tplc="3F002FBA" w:tentative="1">
      <w:start w:val="1"/>
      <w:numFmt w:val="bullet"/>
      <w:lvlText w:val=""/>
      <w:lvlJc w:val="left"/>
      <w:pPr>
        <w:ind w:left="6480" w:hanging="360"/>
      </w:pPr>
      <w:rPr>
        <w:rFonts w:ascii="Wingdings" w:hAnsi="Wingdings" w:hint="default"/>
      </w:rPr>
    </w:lvl>
  </w:abstractNum>
  <w:abstractNum w:abstractNumId="8" w15:restartNumberingAfterBreak="0">
    <w:nsid w:val="7F4E1F80"/>
    <w:multiLevelType w:val="hybridMultilevel"/>
    <w:tmpl w:val="7236249C"/>
    <w:lvl w:ilvl="0" w:tplc="89560AB2">
      <w:start w:val="1"/>
      <w:numFmt w:val="bullet"/>
      <w:lvlText w:val=""/>
      <w:lvlJc w:val="left"/>
      <w:pPr>
        <w:ind w:left="720" w:hanging="360"/>
      </w:pPr>
      <w:rPr>
        <w:rFonts w:ascii="Symbol" w:hAnsi="Symbol" w:hint="default"/>
      </w:rPr>
    </w:lvl>
    <w:lvl w:ilvl="1" w:tplc="A60001E6" w:tentative="1">
      <w:start w:val="1"/>
      <w:numFmt w:val="bullet"/>
      <w:lvlText w:val="o"/>
      <w:lvlJc w:val="left"/>
      <w:pPr>
        <w:ind w:left="1440" w:hanging="360"/>
      </w:pPr>
      <w:rPr>
        <w:rFonts w:ascii="Courier New" w:hAnsi="Courier New" w:cs="Courier New" w:hint="default"/>
      </w:rPr>
    </w:lvl>
    <w:lvl w:ilvl="2" w:tplc="1FAC4C20" w:tentative="1">
      <w:start w:val="1"/>
      <w:numFmt w:val="bullet"/>
      <w:lvlText w:val=""/>
      <w:lvlJc w:val="left"/>
      <w:pPr>
        <w:ind w:left="2160" w:hanging="360"/>
      </w:pPr>
      <w:rPr>
        <w:rFonts w:ascii="Wingdings" w:hAnsi="Wingdings" w:hint="default"/>
      </w:rPr>
    </w:lvl>
    <w:lvl w:ilvl="3" w:tplc="EC9CBEFE" w:tentative="1">
      <w:start w:val="1"/>
      <w:numFmt w:val="bullet"/>
      <w:lvlText w:val=""/>
      <w:lvlJc w:val="left"/>
      <w:pPr>
        <w:ind w:left="2880" w:hanging="360"/>
      </w:pPr>
      <w:rPr>
        <w:rFonts w:ascii="Symbol" w:hAnsi="Symbol" w:hint="default"/>
      </w:rPr>
    </w:lvl>
    <w:lvl w:ilvl="4" w:tplc="BEC4F0DC" w:tentative="1">
      <w:start w:val="1"/>
      <w:numFmt w:val="bullet"/>
      <w:lvlText w:val="o"/>
      <w:lvlJc w:val="left"/>
      <w:pPr>
        <w:ind w:left="3600" w:hanging="360"/>
      </w:pPr>
      <w:rPr>
        <w:rFonts w:ascii="Courier New" w:hAnsi="Courier New" w:cs="Courier New" w:hint="default"/>
      </w:rPr>
    </w:lvl>
    <w:lvl w:ilvl="5" w:tplc="F0E8B526" w:tentative="1">
      <w:start w:val="1"/>
      <w:numFmt w:val="bullet"/>
      <w:lvlText w:val=""/>
      <w:lvlJc w:val="left"/>
      <w:pPr>
        <w:ind w:left="4320" w:hanging="360"/>
      </w:pPr>
      <w:rPr>
        <w:rFonts w:ascii="Wingdings" w:hAnsi="Wingdings" w:hint="default"/>
      </w:rPr>
    </w:lvl>
    <w:lvl w:ilvl="6" w:tplc="F9BAE422" w:tentative="1">
      <w:start w:val="1"/>
      <w:numFmt w:val="bullet"/>
      <w:lvlText w:val=""/>
      <w:lvlJc w:val="left"/>
      <w:pPr>
        <w:ind w:left="5040" w:hanging="360"/>
      </w:pPr>
      <w:rPr>
        <w:rFonts w:ascii="Symbol" w:hAnsi="Symbol" w:hint="default"/>
      </w:rPr>
    </w:lvl>
    <w:lvl w:ilvl="7" w:tplc="7CE26002" w:tentative="1">
      <w:start w:val="1"/>
      <w:numFmt w:val="bullet"/>
      <w:lvlText w:val="o"/>
      <w:lvlJc w:val="left"/>
      <w:pPr>
        <w:ind w:left="5760" w:hanging="360"/>
      </w:pPr>
      <w:rPr>
        <w:rFonts w:ascii="Courier New" w:hAnsi="Courier New" w:cs="Courier New" w:hint="default"/>
      </w:rPr>
    </w:lvl>
    <w:lvl w:ilvl="8" w:tplc="C52CBAE4"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7"/>
  </w:num>
  <w:num w:numId="5">
    <w:abstractNumId w:val="5"/>
  </w:num>
  <w:num w:numId="6">
    <w:abstractNumId w:val="0"/>
  </w:num>
  <w:num w:numId="7">
    <w:abstractNumId w:val="6"/>
  </w:num>
  <w:num w:numId="8">
    <w:abstractNumId w:val="2"/>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8C"/>
    <w:rsid w:val="0000158C"/>
    <w:rsid w:val="0002016D"/>
    <w:rsid w:val="0002617A"/>
    <w:rsid w:val="00041EE8"/>
    <w:rsid w:val="00060EBF"/>
    <w:rsid w:val="00090FD5"/>
    <w:rsid w:val="000B08F6"/>
    <w:rsid w:val="000B3776"/>
    <w:rsid w:val="000C460C"/>
    <w:rsid w:val="000F3FBE"/>
    <w:rsid w:val="00124C80"/>
    <w:rsid w:val="001268F0"/>
    <w:rsid w:val="00127597"/>
    <w:rsid w:val="00147B35"/>
    <w:rsid w:val="00163112"/>
    <w:rsid w:val="00170F24"/>
    <w:rsid w:val="0017295B"/>
    <w:rsid w:val="00182AD2"/>
    <w:rsid w:val="001868A2"/>
    <w:rsid w:val="001868C0"/>
    <w:rsid w:val="001A7045"/>
    <w:rsid w:val="001B1C9F"/>
    <w:rsid w:val="001B7D5C"/>
    <w:rsid w:val="001C34B2"/>
    <w:rsid w:val="00207514"/>
    <w:rsid w:val="0021525F"/>
    <w:rsid w:val="00252C60"/>
    <w:rsid w:val="00273C06"/>
    <w:rsid w:val="00280D42"/>
    <w:rsid w:val="002D5247"/>
    <w:rsid w:val="00334D8C"/>
    <w:rsid w:val="00354530"/>
    <w:rsid w:val="00362398"/>
    <w:rsid w:val="003875E9"/>
    <w:rsid w:val="00394F01"/>
    <w:rsid w:val="003B2080"/>
    <w:rsid w:val="003B70AC"/>
    <w:rsid w:val="003C2D35"/>
    <w:rsid w:val="00420178"/>
    <w:rsid w:val="00420F01"/>
    <w:rsid w:val="004263B8"/>
    <w:rsid w:val="00463585"/>
    <w:rsid w:val="00486DE5"/>
    <w:rsid w:val="004C3E8F"/>
    <w:rsid w:val="004C6127"/>
    <w:rsid w:val="004C7E70"/>
    <w:rsid w:val="004F30F3"/>
    <w:rsid w:val="004F34B6"/>
    <w:rsid w:val="0050665D"/>
    <w:rsid w:val="00530E68"/>
    <w:rsid w:val="005A19D0"/>
    <w:rsid w:val="005A1D2C"/>
    <w:rsid w:val="005B06F3"/>
    <w:rsid w:val="005C0D7E"/>
    <w:rsid w:val="00625A13"/>
    <w:rsid w:val="006279E4"/>
    <w:rsid w:val="00650FBC"/>
    <w:rsid w:val="00660C15"/>
    <w:rsid w:val="00666E68"/>
    <w:rsid w:val="006716A0"/>
    <w:rsid w:val="00676B3A"/>
    <w:rsid w:val="0068094B"/>
    <w:rsid w:val="006E6228"/>
    <w:rsid w:val="00704935"/>
    <w:rsid w:val="00707975"/>
    <w:rsid w:val="00742FB9"/>
    <w:rsid w:val="007D6B1E"/>
    <w:rsid w:val="007D75A2"/>
    <w:rsid w:val="007E5045"/>
    <w:rsid w:val="007F655A"/>
    <w:rsid w:val="00815B98"/>
    <w:rsid w:val="00825629"/>
    <w:rsid w:val="00831E44"/>
    <w:rsid w:val="00856A4C"/>
    <w:rsid w:val="00881A97"/>
    <w:rsid w:val="008A034D"/>
    <w:rsid w:val="008A56FB"/>
    <w:rsid w:val="008D3FBE"/>
    <w:rsid w:val="008F6F60"/>
    <w:rsid w:val="0092725F"/>
    <w:rsid w:val="00933806"/>
    <w:rsid w:val="00942AE1"/>
    <w:rsid w:val="00953DB2"/>
    <w:rsid w:val="0096632E"/>
    <w:rsid w:val="009915B5"/>
    <w:rsid w:val="00994105"/>
    <w:rsid w:val="009B2D3A"/>
    <w:rsid w:val="009E4CAE"/>
    <w:rsid w:val="00A512EB"/>
    <w:rsid w:val="00A8295D"/>
    <w:rsid w:val="00A929C9"/>
    <w:rsid w:val="00AA4D1C"/>
    <w:rsid w:val="00AC3390"/>
    <w:rsid w:val="00AD159F"/>
    <w:rsid w:val="00AD1F23"/>
    <w:rsid w:val="00AE5EFE"/>
    <w:rsid w:val="00B24245"/>
    <w:rsid w:val="00B719C3"/>
    <w:rsid w:val="00B93C2E"/>
    <w:rsid w:val="00B97966"/>
    <w:rsid w:val="00BA1F9B"/>
    <w:rsid w:val="00BB3722"/>
    <w:rsid w:val="00BD36CE"/>
    <w:rsid w:val="00BD5676"/>
    <w:rsid w:val="00BE4401"/>
    <w:rsid w:val="00C431AD"/>
    <w:rsid w:val="00C62836"/>
    <w:rsid w:val="00C7106A"/>
    <w:rsid w:val="00C82CB9"/>
    <w:rsid w:val="00CA4909"/>
    <w:rsid w:val="00CB48D0"/>
    <w:rsid w:val="00CC09F9"/>
    <w:rsid w:val="00CD1283"/>
    <w:rsid w:val="00CE4254"/>
    <w:rsid w:val="00CF122C"/>
    <w:rsid w:val="00D16E80"/>
    <w:rsid w:val="00D3391F"/>
    <w:rsid w:val="00D46FDE"/>
    <w:rsid w:val="00D53B4C"/>
    <w:rsid w:val="00D62ED6"/>
    <w:rsid w:val="00D63E90"/>
    <w:rsid w:val="00D74180"/>
    <w:rsid w:val="00D80C6E"/>
    <w:rsid w:val="00DA409A"/>
    <w:rsid w:val="00DA4E9B"/>
    <w:rsid w:val="00DB6B49"/>
    <w:rsid w:val="00DC1D62"/>
    <w:rsid w:val="00DC658E"/>
    <w:rsid w:val="00DD1F10"/>
    <w:rsid w:val="00DD7B9F"/>
    <w:rsid w:val="00DE4D07"/>
    <w:rsid w:val="00E13392"/>
    <w:rsid w:val="00E225C4"/>
    <w:rsid w:val="00E24677"/>
    <w:rsid w:val="00E7645B"/>
    <w:rsid w:val="00ED5971"/>
    <w:rsid w:val="00EE45F7"/>
    <w:rsid w:val="00F62C85"/>
    <w:rsid w:val="00FA7A57"/>
    <w:rsid w:val="00FF4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B814B-7D4A-41BA-85AE-B517BA20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EB"/>
  </w:style>
  <w:style w:type="paragraph" w:styleId="Heading2">
    <w:name w:val="heading 2"/>
    <w:basedOn w:val="Normal"/>
    <w:next w:val="Normal"/>
    <w:link w:val="Heading2Char"/>
    <w:uiPriority w:val="9"/>
    <w:unhideWhenUsed/>
    <w:qFormat/>
    <w:rsid w:val="009B0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0BE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B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0BE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9B0BEB"/>
    <w:rPr>
      <w:color w:val="0563C1" w:themeColor="hyperlink"/>
      <w:u w:val="single"/>
    </w:rPr>
  </w:style>
  <w:style w:type="paragraph" w:styleId="ListParagraph">
    <w:name w:val="List Paragraph"/>
    <w:basedOn w:val="Normal"/>
    <w:uiPriority w:val="34"/>
    <w:qFormat/>
    <w:rsid w:val="009B0BEB"/>
    <w:pPr>
      <w:ind w:left="720"/>
      <w:contextualSpacing/>
    </w:pPr>
  </w:style>
  <w:style w:type="paragraph" w:styleId="Header">
    <w:name w:val="header"/>
    <w:basedOn w:val="Normal"/>
    <w:link w:val="HeaderChar"/>
    <w:uiPriority w:val="99"/>
    <w:unhideWhenUsed/>
    <w:rsid w:val="009B0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BEB"/>
  </w:style>
  <w:style w:type="paragraph" w:styleId="Footer">
    <w:name w:val="footer"/>
    <w:basedOn w:val="Normal"/>
    <w:link w:val="FooterChar"/>
    <w:uiPriority w:val="99"/>
    <w:unhideWhenUsed/>
    <w:rsid w:val="009B0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EB"/>
  </w:style>
  <w:style w:type="table" w:styleId="TableGrid">
    <w:name w:val="Table Grid"/>
    <w:basedOn w:val="TableNormal"/>
    <w:uiPriority w:val="39"/>
    <w:rsid w:val="009B0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B0BEB"/>
    <w:rPr>
      <w:color w:val="800080"/>
      <w:u w:val="single"/>
    </w:rPr>
  </w:style>
  <w:style w:type="paragraph" w:customStyle="1" w:styleId="Default">
    <w:name w:val="Default"/>
    <w:rsid w:val="009B0BEB"/>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styleId="NormalWeb">
    <w:name w:val="Normal (Web)"/>
    <w:basedOn w:val="Normal"/>
    <w:uiPriority w:val="99"/>
    <w:unhideWhenUsed/>
    <w:rsid w:val="009B0B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B0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BEB"/>
    <w:rPr>
      <w:rFonts w:ascii="Segoe UI" w:hAnsi="Segoe UI" w:cs="Segoe UI"/>
      <w:sz w:val="18"/>
      <w:szCs w:val="18"/>
    </w:rPr>
  </w:style>
  <w:style w:type="character" w:styleId="CommentReference">
    <w:name w:val="annotation reference"/>
    <w:basedOn w:val="DefaultParagraphFont"/>
    <w:uiPriority w:val="99"/>
    <w:semiHidden/>
    <w:unhideWhenUsed/>
    <w:rsid w:val="009B0BEB"/>
    <w:rPr>
      <w:sz w:val="16"/>
      <w:szCs w:val="16"/>
    </w:rPr>
  </w:style>
  <w:style w:type="paragraph" w:styleId="CommentText">
    <w:name w:val="annotation text"/>
    <w:basedOn w:val="Normal"/>
    <w:link w:val="CommentTextChar"/>
    <w:uiPriority w:val="99"/>
    <w:semiHidden/>
    <w:unhideWhenUsed/>
    <w:rsid w:val="009B0BEB"/>
    <w:pPr>
      <w:spacing w:line="240" w:lineRule="auto"/>
    </w:pPr>
    <w:rPr>
      <w:sz w:val="20"/>
      <w:szCs w:val="20"/>
    </w:rPr>
  </w:style>
  <w:style w:type="character" w:customStyle="1" w:styleId="CommentTextChar">
    <w:name w:val="Comment Text Char"/>
    <w:basedOn w:val="DefaultParagraphFont"/>
    <w:link w:val="CommentText"/>
    <w:uiPriority w:val="99"/>
    <w:semiHidden/>
    <w:rsid w:val="009B0BEB"/>
    <w:rPr>
      <w:sz w:val="20"/>
      <w:szCs w:val="20"/>
    </w:rPr>
  </w:style>
  <w:style w:type="paragraph" w:styleId="CommentSubject">
    <w:name w:val="annotation subject"/>
    <w:basedOn w:val="CommentText"/>
    <w:next w:val="CommentText"/>
    <w:link w:val="CommentSubjectChar"/>
    <w:uiPriority w:val="99"/>
    <w:semiHidden/>
    <w:unhideWhenUsed/>
    <w:rsid w:val="009B0BEB"/>
    <w:rPr>
      <w:b/>
      <w:bCs/>
    </w:rPr>
  </w:style>
  <w:style w:type="character" w:customStyle="1" w:styleId="CommentSubjectChar">
    <w:name w:val="Comment Subject Char"/>
    <w:basedOn w:val="CommentTextChar"/>
    <w:link w:val="CommentSubject"/>
    <w:uiPriority w:val="99"/>
    <w:semiHidden/>
    <w:rsid w:val="009B0BEB"/>
    <w:rPr>
      <w:b/>
      <w:bCs/>
      <w:sz w:val="20"/>
      <w:szCs w:val="20"/>
    </w:rPr>
  </w:style>
  <w:style w:type="character" w:styleId="Strong">
    <w:name w:val="Strong"/>
    <w:basedOn w:val="DefaultParagraphFont"/>
    <w:uiPriority w:val="22"/>
    <w:qFormat/>
    <w:rsid w:val="009B0BEB"/>
    <w:rPr>
      <w:b/>
      <w:bCs/>
    </w:rPr>
  </w:style>
  <w:style w:type="paragraph" w:styleId="Title">
    <w:name w:val="Title"/>
    <w:basedOn w:val="Normal"/>
    <w:next w:val="Normal"/>
    <w:link w:val="TitleChar"/>
    <w:qFormat/>
    <w:rsid w:val="009B0BEB"/>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rsid w:val="009B0BEB"/>
    <w:rPr>
      <w:rFonts w:ascii="Corbel" w:eastAsia="Times New Roman" w:hAnsi="Corbel" w:cs="Helvetica-Light"/>
      <w:spacing w:val="5"/>
      <w:kern w:val="28"/>
      <w:sz w:val="80"/>
      <w:szCs w:val="80"/>
    </w:rPr>
  </w:style>
  <w:style w:type="paragraph" w:styleId="BodyText">
    <w:name w:val="Body Text"/>
    <w:basedOn w:val="Normal"/>
    <w:link w:val="BodyTextChar"/>
    <w:rsid w:val="009B0BEB"/>
    <w:pPr>
      <w:autoSpaceDE w:val="0"/>
      <w:autoSpaceDN w:val="0"/>
      <w:adjustRightInd w:val="0"/>
      <w:spacing w:before="140" w:after="140" w:line="240" w:lineRule="auto"/>
      <w:jc w:val="both"/>
    </w:pPr>
    <w:rPr>
      <w:rFonts w:ascii="Arial" w:eastAsia="Times New Roman" w:hAnsi="Arial" w:cs="Helvetica-Light"/>
      <w:sz w:val="24"/>
      <w:szCs w:val="24"/>
      <w:lang w:eastAsia="en-GB"/>
    </w:rPr>
  </w:style>
  <w:style w:type="character" w:customStyle="1" w:styleId="BodyTextChar">
    <w:name w:val="Body Text Char"/>
    <w:basedOn w:val="DefaultParagraphFont"/>
    <w:link w:val="BodyText"/>
    <w:rsid w:val="009B0BEB"/>
    <w:rPr>
      <w:rFonts w:ascii="Arial" w:eastAsia="Times New Roman" w:hAnsi="Arial" w:cs="Helvetica-Light"/>
      <w:sz w:val="24"/>
      <w:szCs w:val="24"/>
      <w:lang w:eastAsia="en-GB"/>
    </w:rPr>
  </w:style>
  <w:style w:type="paragraph" w:customStyle="1" w:styleId="legrhs1">
    <w:name w:val="legrhs1"/>
    <w:basedOn w:val="Normal"/>
    <w:rsid w:val="000C7F1C"/>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0C7F1C"/>
    <w:rPr>
      <w:vanish w:val="0"/>
      <w:webHidden w:val="0"/>
      <w:specVanish w:val="0"/>
    </w:rPr>
  </w:style>
  <w:style w:type="character" w:customStyle="1" w:styleId="legextentrestriction7">
    <w:name w:val="legextentrestriction7"/>
    <w:basedOn w:val="DefaultParagraphFont"/>
    <w:rsid w:val="000C7F1C"/>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0C7F1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changedelimiter2">
    <w:name w:val="legchangedelimiter2"/>
    <w:basedOn w:val="DefaultParagraphFont"/>
    <w:rsid w:val="000C7F1C"/>
    <w:rPr>
      <w:b/>
      <w:bCs/>
      <w:i w:val="0"/>
      <w:iCs w:val="0"/>
      <w:color w:val="000000"/>
      <w:sz w:val="34"/>
      <w:szCs w:val="34"/>
    </w:rPr>
  </w:style>
  <w:style w:type="character" w:customStyle="1" w:styleId="legaddition5">
    <w:name w:val="legaddition5"/>
    <w:basedOn w:val="DefaultParagraphFont"/>
    <w:rsid w:val="000C7F1C"/>
  </w:style>
  <w:style w:type="character" w:customStyle="1" w:styleId="legsubstitution5">
    <w:name w:val="legsubstitution5"/>
    <w:basedOn w:val="DefaultParagraphFont"/>
    <w:rsid w:val="000C7F1C"/>
  </w:style>
  <w:style w:type="character" w:customStyle="1" w:styleId="legterm">
    <w:name w:val="legterm"/>
    <w:basedOn w:val="DefaultParagraphFont"/>
    <w:rsid w:val="000C7F1C"/>
  </w:style>
  <w:style w:type="paragraph" w:customStyle="1" w:styleId="legclearfix">
    <w:name w:val="legclearfix"/>
    <w:basedOn w:val="Normal"/>
    <w:rsid w:val="00FF4AEA"/>
    <w:pPr>
      <w:spacing w:before="100" w:beforeAutospacing="1" w:after="100" w:afterAutospacing="1" w:line="240" w:lineRule="auto"/>
    </w:pPr>
    <w:rPr>
      <w:rFonts w:ascii="Times New Roman" w:hAnsi="Times New Roman" w:cs="Times New Roman"/>
      <w:sz w:val="24"/>
      <w:szCs w:val="24"/>
      <w:lang w:eastAsia="en-GB"/>
    </w:rPr>
  </w:style>
  <w:style w:type="character" w:customStyle="1" w:styleId="legds">
    <w:name w:val="legds"/>
    <w:basedOn w:val="DefaultParagraphFont"/>
    <w:rsid w:val="00FF4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52027">
      <w:bodyDiv w:val="1"/>
      <w:marLeft w:val="0"/>
      <w:marRight w:val="0"/>
      <w:marTop w:val="0"/>
      <w:marBottom w:val="0"/>
      <w:divBdr>
        <w:top w:val="none" w:sz="0" w:space="0" w:color="auto"/>
        <w:left w:val="none" w:sz="0" w:space="0" w:color="auto"/>
        <w:bottom w:val="none" w:sz="0" w:space="0" w:color="auto"/>
        <w:right w:val="none" w:sz="0" w:space="0" w:color="auto"/>
      </w:divBdr>
    </w:div>
    <w:div w:id="64312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council/strategies-policies-plans/roads-parking-and-travel/highway-asset-management-in-lancashire/codes-of-practice/tree-safet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2602</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Postlethwaite, Keith</dc:creator>
  <cp:lastModifiedBy>Postlethwaite, Keith</cp:lastModifiedBy>
  <cp:revision>3</cp:revision>
  <cp:lastPrinted>2018-06-15T07:07:00Z</cp:lastPrinted>
  <dcterms:created xsi:type="dcterms:W3CDTF">2020-07-16T13:47:00Z</dcterms:created>
  <dcterms:modified xsi:type="dcterms:W3CDTF">2020-07-16T13:50:00Z</dcterms:modified>
</cp:coreProperties>
</file>